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BA8" w:rsidRDefault="0077488B">
      <w:pPr>
        <w:spacing w:after="0" w:line="360" w:lineRule="auto"/>
        <w:ind w:firstLineChars="200" w:firstLine="480"/>
        <w:jc w:val="center"/>
        <w:rPr>
          <w:rFonts w:ascii="宋体" w:hAnsi="宋体" w:cs="宋体"/>
          <w:color w:val="000000"/>
          <w:sz w:val="24"/>
          <w:szCs w:val="24"/>
          <w:lang w:eastAsia="zh-CN"/>
        </w:rPr>
      </w:pPr>
      <w:bookmarkStart w:id="0" w:name="_GoBack"/>
      <w:bookmarkEnd w:id="0"/>
      <w:proofErr w:type="gramStart"/>
      <w:r>
        <w:rPr>
          <w:rFonts w:ascii="宋体" w:hAnsi="宋体" w:cs="宋体" w:hint="eastAsia"/>
          <w:color w:val="000000"/>
          <w:sz w:val="24"/>
          <w:szCs w:val="24"/>
          <w:lang w:eastAsia="zh-CN"/>
        </w:rPr>
        <w:t>浙教版科学九</w:t>
      </w:r>
      <w:proofErr w:type="gramEnd"/>
      <w:r>
        <w:rPr>
          <w:rFonts w:ascii="宋体" w:hAnsi="宋体" w:cs="宋体" w:hint="eastAsia"/>
          <w:color w:val="000000"/>
          <w:sz w:val="24"/>
          <w:szCs w:val="24"/>
          <w:lang w:eastAsia="zh-CN"/>
        </w:rPr>
        <w:t>年级上册</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重难点加强练</w:t>
      </w:r>
    </w:p>
    <w:p w:rsidR="00FB3BA8" w:rsidRDefault="0077488B">
      <w:pPr>
        <w:spacing w:after="0" w:line="360" w:lineRule="auto"/>
        <w:ind w:firstLineChars="200" w:firstLine="480"/>
        <w:jc w:val="center"/>
        <w:rPr>
          <w:rFonts w:ascii="宋体" w:hAnsi="宋体" w:cs="宋体"/>
          <w:color w:val="000000"/>
          <w:sz w:val="24"/>
          <w:szCs w:val="24"/>
          <w:lang w:eastAsia="zh-CN"/>
        </w:rPr>
      </w:pPr>
      <w:r>
        <w:rPr>
          <w:rFonts w:ascii="宋体" w:hAnsi="宋体" w:cs="宋体" w:hint="eastAsia"/>
          <w:color w:val="000000"/>
          <w:sz w:val="24"/>
          <w:szCs w:val="24"/>
          <w:lang w:eastAsia="zh-CN"/>
        </w:rPr>
        <w:t>酸与碱的反应及用途</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1.</w:t>
      </w:r>
      <w:r>
        <w:rPr>
          <w:rFonts w:ascii="宋体" w:hAnsi="宋体" w:cs="宋体" w:hint="eastAsia"/>
          <w:color w:val="000000"/>
          <w:sz w:val="24"/>
          <w:szCs w:val="24"/>
          <w:lang w:eastAsia="zh-CN"/>
        </w:rPr>
        <w:t>将稀盐酸慢慢滴入盛有氢氧化钠溶液的烧杯中，混合溶液的温度变化情况如图所示。</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rPr>
      </w:pPr>
      <w:r>
        <w:rPr>
          <w:rFonts w:ascii="宋体" w:hAnsi="宋体" w:cs="宋体" w:hint="eastAsia"/>
          <w:color w:val="000000"/>
          <w:sz w:val="24"/>
          <w:szCs w:val="24"/>
          <w:lang w:eastAsia="zh-CN"/>
        </w:rPr>
        <w:t xml:space="preserve"> </w:t>
      </w:r>
      <w:r>
        <w:rPr>
          <w:rFonts w:ascii="宋体" w:hAnsi="宋体" w:cs="宋体" w:hint="eastAsia"/>
          <w:noProof/>
          <w:sz w:val="24"/>
          <w:szCs w:val="24"/>
          <w:lang w:eastAsia="zh-CN"/>
        </w:rPr>
        <w:drawing>
          <wp:inline distT="0" distB="0" distL="0" distR="0">
            <wp:extent cx="1221740" cy="1164590"/>
            <wp:effectExtent l="0" t="0" r="1016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222286" cy="1164996"/>
                    </a:xfrm>
                    <a:prstGeom prst="rect">
                      <a:avLst/>
                    </a:prstGeom>
                  </pic:spPr>
                </pic:pic>
              </a:graphicData>
            </a:graphic>
          </wp:inline>
        </w:drawing>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）由图可知，该反应是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（填“放热”或“吸热”）反应。</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）从</w:t>
      </w:r>
      <w:r>
        <w:rPr>
          <w:rFonts w:ascii="宋体" w:hAnsi="宋体" w:cs="宋体" w:hint="eastAsia"/>
          <w:color w:val="000000"/>
          <w:sz w:val="24"/>
          <w:szCs w:val="24"/>
          <w:lang w:eastAsia="zh-CN"/>
        </w:rPr>
        <w:t>A</w:t>
      </w:r>
      <w:r>
        <w:rPr>
          <w:rFonts w:ascii="宋体" w:hAnsi="宋体" w:cs="宋体" w:hint="eastAsia"/>
          <w:color w:val="000000"/>
          <w:sz w:val="24"/>
          <w:szCs w:val="24"/>
          <w:lang w:eastAsia="zh-CN"/>
        </w:rPr>
        <w:t>到</w:t>
      </w:r>
      <w:r>
        <w:rPr>
          <w:rFonts w:ascii="宋体" w:hAnsi="宋体" w:cs="宋体" w:hint="eastAsia"/>
          <w:color w:val="000000"/>
          <w:sz w:val="24"/>
          <w:szCs w:val="24"/>
          <w:lang w:eastAsia="zh-CN"/>
        </w:rPr>
        <w:t>B</w:t>
      </w:r>
      <w:r>
        <w:rPr>
          <w:rFonts w:ascii="宋体" w:hAnsi="宋体" w:cs="宋体" w:hint="eastAsia"/>
          <w:color w:val="000000"/>
          <w:sz w:val="24"/>
          <w:szCs w:val="24"/>
          <w:lang w:eastAsia="zh-CN"/>
        </w:rPr>
        <w:t>过程中，混合溶液的</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逐渐</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2.</w:t>
      </w:r>
      <w:r>
        <w:rPr>
          <w:rFonts w:ascii="宋体" w:hAnsi="宋体" w:cs="宋体" w:hint="eastAsia"/>
          <w:color w:val="000000"/>
          <w:sz w:val="24"/>
          <w:szCs w:val="24"/>
          <w:lang w:eastAsia="zh-CN"/>
        </w:rPr>
        <w:t>某农场附近新建了一座燃煤火力发电厂后该农场的小麦产量急剧下降</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经农场技术员测定：雨水</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约为</w:t>
      </w:r>
      <w:r>
        <w:rPr>
          <w:rFonts w:ascii="宋体" w:hAnsi="宋体" w:cs="宋体" w:hint="eastAsia"/>
          <w:color w:val="000000"/>
          <w:sz w:val="24"/>
          <w:szCs w:val="24"/>
          <w:lang w:eastAsia="zh-CN"/>
        </w:rPr>
        <w:t>4</w:t>
      </w:r>
      <w:r>
        <w:rPr>
          <w:rFonts w:ascii="宋体" w:hAnsi="宋体" w:cs="宋体" w:hint="eastAsia"/>
          <w:color w:val="000000"/>
          <w:sz w:val="24"/>
          <w:szCs w:val="24"/>
          <w:lang w:eastAsia="zh-CN"/>
        </w:rPr>
        <w:t>、土壤</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约为</w:t>
      </w:r>
      <w:r>
        <w:rPr>
          <w:rFonts w:ascii="宋体" w:hAnsi="宋体" w:cs="宋体" w:hint="eastAsia"/>
          <w:color w:val="000000"/>
          <w:sz w:val="24"/>
          <w:szCs w:val="24"/>
          <w:lang w:eastAsia="zh-CN"/>
        </w:rPr>
        <w:t>5.</w:t>
      </w:r>
      <w:r>
        <w:rPr>
          <w:rFonts w:ascii="宋体" w:hAnsi="宋体" w:cs="宋体" w:hint="eastAsia"/>
          <w:color w:val="000000"/>
          <w:sz w:val="24"/>
          <w:szCs w:val="24"/>
          <w:lang w:eastAsia="zh-CN"/>
        </w:rPr>
        <w:t>已知一些重要作物最适宜生长的土壤的</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如表：</w:t>
      </w:r>
      <w:r>
        <w:rPr>
          <w:rFonts w:ascii="宋体" w:hAnsi="宋体" w:cs="宋体" w:hint="eastAsia"/>
          <w:color w:val="000000"/>
          <w:sz w:val="24"/>
          <w:szCs w:val="24"/>
          <w:lang w:eastAsia="zh-CN"/>
        </w:rPr>
        <w:t xml:space="preserve">  </w:t>
      </w:r>
    </w:p>
    <w:tbl>
      <w:tblPr>
        <w:tblW w:w="0" w:type="auto"/>
        <w:jc w:val="center"/>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510"/>
        <w:gridCol w:w="750"/>
        <w:gridCol w:w="990"/>
        <w:gridCol w:w="750"/>
        <w:gridCol w:w="750"/>
        <w:gridCol w:w="990"/>
      </w:tblGrid>
      <w:tr w:rsidR="00FB3BA8">
        <w:trPr>
          <w:jc w:val="center"/>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proofErr w:type="spellStart"/>
            <w:r>
              <w:rPr>
                <w:rFonts w:ascii="宋体" w:hAnsi="宋体" w:cs="宋体" w:hint="eastAsia"/>
                <w:color w:val="000000"/>
                <w:sz w:val="24"/>
                <w:szCs w:val="24"/>
              </w:rPr>
              <w:t>作物</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r>
              <w:rPr>
                <w:rFonts w:ascii="宋体" w:hAnsi="宋体" w:cs="宋体" w:hint="eastAsia"/>
                <w:color w:val="000000"/>
                <w:sz w:val="24"/>
                <w:szCs w:val="24"/>
              </w:rPr>
              <w:t>①</w:t>
            </w:r>
            <w:proofErr w:type="spellStart"/>
            <w:r>
              <w:rPr>
                <w:rFonts w:ascii="宋体" w:hAnsi="宋体" w:cs="宋体" w:hint="eastAsia"/>
                <w:color w:val="000000"/>
                <w:sz w:val="24"/>
                <w:szCs w:val="24"/>
              </w:rPr>
              <w:t>水稻</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r>
              <w:rPr>
                <w:rFonts w:ascii="宋体" w:hAnsi="宋体" w:cs="宋体" w:hint="eastAsia"/>
                <w:color w:val="000000"/>
                <w:sz w:val="24"/>
                <w:szCs w:val="24"/>
              </w:rPr>
              <w:t>②</w:t>
            </w:r>
            <w:proofErr w:type="spellStart"/>
            <w:r>
              <w:rPr>
                <w:rFonts w:ascii="宋体" w:hAnsi="宋体" w:cs="宋体" w:hint="eastAsia"/>
                <w:color w:val="000000"/>
                <w:sz w:val="24"/>
                <w:szCs w:val="24"/>
              </w:rPr>
              <w:t>小麦</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r>
              <w:rPr>
                <w:rFonts w:ascii="宋体" w:hAnsi="宋体" w:cs="宋体" w:hint="eastAsia"/>
                <w:color w:val="000000"/>
                <w:sz w:val="24"/>
                <w:szCs w:val="24"/>
              </w:rPr>
              <w:t>③</w:t>
            </w:r>
            <w:proofErr w:type="spellStart"/>
            <w:r>
              <w:rPr>
                <w:rFonts w:ascii="宋体" w:hAnsi="宋体" w:cs="宋体" w:hint="eastAsia"/>
                <w:color w:val="000000"/>
                <w:sz w:val="24"/>
                <w:szCs w:val="24"/>
              </w:rPr>
              <w:t>玉米</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r>
              <w:rPr>
                <w:rFonts w:ascii="宋体" w:hAnsi="宋体" w:cs="宋体" w:hint="eastAsia"/>
                <w:color w:val="000000"/>
                <w:sz w:val="24"/>
                <w:szCs w:val="24"/>
              </w:rPr>
              <w:t>④</w:t>
            </w:r>
            <w:proofErr w:type="spellStart"/>
            <w:r>
              <w:rPr>
                <w:rFonts w:ascii="宋体" w:hAnsi="宋体" w:cs="宋体" w:hint="eastAsia"/>
                <w:color w:val="000000"/>
                <w:sz w:val="24"/>
                <w:szCs w:val="24"/>
              </w:rPr>
              <w:t>油菜</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r>
              <w:rPr>
                <w:rFonts w:ascii="宋体" w:hAnsi="宋体" w:cs="宋体" w:hint="eastAsia"/>
                <w:color w:val="000000"/>
                <w:sz w:val="24"/>
                <w:szCs w:val="24"/>
              </w:rPr>
              <w:t>⑤</w:t>
            </w:r>
            <w:proofErr w:type="spellStart"/>
            <w:r>
              <w:rPr>
                <w:rFonts w:ascii="宋体" w:hAnsi="宋体" w:cs="宋体" w:hint="eastAsia"/>
                <w:color w:val="000000"/>
                <w:sz w:val="24"/>
                <w:szCs w:val="24"/>
              </w:rPr>
              <w:t>马铃薯</w:t>
            </w:r>
            <w:proofErr w:type="spellEnd"/>
          </w:p>
        </w:tc>
      </w:tr>
      <w:tr w:rsidR="00FB3BA8">
        <w:trPr>
          <w:jc w:val="center"/>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r>
              <w:rPr>
                <w:rFonts w:ascii="宋体" w:hAnsi="宋体" w:cs="宋体" w:hint="eastAsia"/>
                <w:color w:val="000000"/>
                <w:sz w:val="24"/>
                <w:szCs w:val="24"/>
              </w:rPr>
              <w:t>pH</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r>
              <w:rPr>
                <w:rFonts w:ascii="宋体" w:hAnsi="宋体" w:cs="宋体" w:hint="eastAsia"/>
                <w:color w:val="000000"/>
                <w:sz w:val="24"/>
                <w:szCs w:val="24"/>
              </w:rPr>
              <w:t>6</w:t>
            </w:r>
            <w:r>
              <w:rPr>
                <w:rFonts w:ascii="宋体" w:hAnsi="宋体" w:cs="宋体" w:hint="eastAsia"/>
                <w:color w:val="000000"/>
                <w:sz w:val="24"/>
                <w:szCs w:val="24"/>
              </w:rPr>
              <w:t>～</w:t>
            </w:r>
            <w:r>
              <w:rPr>
                <w:rFonts w:ascii="宋体" w:hAnsi="宋体" w:cs="宋体" w:hint="eastAsia"/>
                <w:color w:val="000000"/>
                <w:sz w:val="24"/>
                <w:szCs w:val="24"/>
              </w:rPr>
              <w:t>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r>
              <w:rPr>
                <w:rFonts w:ascii="宋体" w:hAnsi="宋体" w:cs="宋体" w:hint="eastAsia"/>
                <w:color w:val="000000"/>
                <w:sz w:val="24"/>
                <w:szCs w:val="24"/>
              </w:rPr>
              <w:t>6.3</w:t>
            </w:r>
            <w:r>
              <w:rPr>
                <w:rFonts w:ascii="宋体" w:hAnsi="宋体" w:cs="宋体" w:hint="eastAsia"/>
                <w:color w:val="000000"/>
                <w:sz w:val="24"/>
                <w:szCs w:val="24"/>
              </w:rPr>
              <w:t>～</w:t>
            </w:r>
            <w:r>
              <w:rPr>
                <w:rFonts w:ascii="宋体" w:hAnsi="宋体" w:cs="宋体" w:hint="eastAsia"/>
                <w:color w:val="000000"/>
                <w:sz w:val="24"/>
                <w:szCs w:val="24"/>
              </w:rPr>
              <w:t>7.5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r>
              <w:rPr>
                <w:rFonts w:ascii="宋体" w:hAnsi="宋体" w:cs="宋体" w:hint="eastAsia"/>
                <w:color w:val="000000"/>
                <w:sz w:val="24"/>
                <w:szCs w:val="24"/>
              </w:rPr>
              <w:t>6</w:t>
            </w:r>
            <w:r>
              <w:rPr>
                <w:rFonts w:ascii="宋体" w:hAnsi="宋体" w:cs="宋体" w:hint="eastAsia"/>
                <w:color w:val="000000"/>
                <w:sz w:val="24"/>
                <w:szCs w:val="24"/>
              </w:rPr>
              <w:t>～</w:t>
            </w:r>
            <w:r>
              <w:rPr>
                <w:rFonts w:ascii="宋体" w:hAnsi="宋体" w:cs="宋体" w:hint="eastAsia"/>
                <w:color w:val="000000"/>
                <w:sz w:val="24"/>
                <w:szCs w:val="24"/>
              </w:rPr>
              <w:t>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r>
              <w:rPr>
                <w:rFonts w:ascii="宋体" w:hAnsi="宋体" w:cs="宋体" w:hint="eastAsia"/>
                <w:color w:val="000000"/>
                <w:sz w:val="24"/>
                <w:szCs w:val="24"/>
              </w:rPr>
              <w:t>6</w:t>
            </w:r>
            <w:r>
              <w:rPr>
                <w:rFonts w:ascii="宋体" w:hAnsi="宋体" w:cs="宋体" w:hint="eastAsia"/>
                <w:color w:val="000000"/>
                <w:sz w:val="24"/>
                <w:szCs w:val="24"/>
              </w:rPr>
              <w:t>～</w:t>
            </w:r>
            <w:r>
              <w:rPr>
                <w:rFonts w:ascii="宋体" w:hAnsi="宋体" w:cs="宋体" w:hint="eastAsia"/>
                <w:color w:val="000000"/>
                <w:sz w:val="24"/>
                <w:szCs w:val="24"/>
              </w:rPr>
              <w:t>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r>
              <w:rPr>
                <w:rFonts w:ascii="宋体" w:hAnsi="宋体" w:cs="宋体" w:hint="eastAsia"/>
                <w:color w:val="000000"/>
                <w:sz w:val="24"/>
                <w:szCs w:val="24"/>
              </w:rPr>
              <w:t>4.8</w:t>
            </w:r>
            <w:r>
              <w:rPr>
                <w:rFonts w:ascii="宋体" w:hAnsi="宋体" w:cs="宋体" w:hint="eastAsia"/>
                <w:color w:val="000000"/>
                <w:sz w:val="24"/>
                <w:szCs w:val="24"/>
              </w:rPr>
              <w:t>～</w:t>
            </w:r>
            <w:r>
              <w:rPr>
                <w:rFonts w:ascii="宋体" w:hAnsi="宋体" w:cs="宋体" w:hint="eastAsia"/>
                <w:color w:val="000000"/>
                <w:sz w:val="24"/>
                <w:szCs w:val="24"/>
              </w:rPr>
              <w:t>5.5</w:t>
            </w:r>
          </w:p>
        </w:tc>
      </w:tr>
    </w:tbl>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）继续种小麦，你认为最好选用以下（填编号）</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试剂来改良土壤。</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①工业盐酸</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②熟石灰</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③氢氧化钠</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）该厂的下列整治措施不妥的是</w:t>
      </w:r>
      <w:r>
        <w:rPr>
          <w:rFonts w:ascii="宋体" w:hAnsi="宋体" w:cs="宋体" w:hint="eastAsia"/>
          <w:color w:val="000000"/>
          <w:sz w:val="24"/>
          <w:szCs w:val="24"/>
          <w:u w:val="single"/>
          <w:lang w:eastAsia="zh-CN"/>
        </w:rPr>
        <w:t>            </w:t>
      </w:r>
      <w:r>
        <w:rPr>
          <w:rFonts w:ascii="宋体" w:hAnsi="宋体" w:cs="宋体" w:hint="eastAsia"/>
          <w:color w:val="000000"/>
          <w:sz w:val="24"/>
          <w:szCs w:val="24"/>
          <w:lang w:eastAsia="zh-CN"/>
        </w:rPr>
        <w:t>（填序号）：</w:t>
      </w:r>
      <w:r>
        <w:rPr>
          <w:rFonts w:ascii="宋体" w:hAnsi="宋体" w:cs="宋体" w:hint="eastAsia"/>
          <w:color w:val="000000"/>
          <w:sz w:val="24"/>
          <w:szCs w:val="24"/>
          <w:lang w:eastAsia="zh-CN"/>
        </w:rPr>
        <w:t xml:space="preserve">            </w:t>
      </w:r>
    </w:p>
    <w:p w:rsidR="00FB3BA8" w:rsidRDefault="0077488B">
      <w:pPr>
        <w:spacing w:after="0" w:line="360" w:lineRule="auto"/>
        <w:ind w:left="150" w:firstLineChars="200" w:firstLine="480"/>
        <w:rPr>
          <w:rFonts w:ascii="宋体" w:hAnsi="宋体" w:cs="宋体"/>
          <w:color w:val="000000"/>
          <w:sz w:val="24"/>
          <w:szCs w:val="24"/>
          <w:lang w:eastAsia="zh-CN"/>
        </w:rPr>
      </w:pPr>
      <w:r>
        <w:rPr>
          <w:rFonts w:ascii="宋体" w:hAnsi="宋体" w:cs="宋体" w:hint="eastAsia"/>
          <w:color w:val="000000"/>
          <w:sz w:val="24"/>
          <w:szCs w:val="24"/>
          <w:lang w:eastAsia="zh-CN"/>
        </w:rPr>
        <w:t>A.</w:t>
      </w:r>
      <w:r>
        <w:rPr>
          <w:rFonts w:ascii="宋体" w:hAnsi="宋体" w:cs="宋体" w:hint="eastAsia"/>
          <w:color w:val="000000"/>
          <w:sz w:val="24"/>
          <w:szCs w:val="24"/>
          <w:lang w:eastAsia="zh-CN"/>
        </w:rPr>
        <w:t>废气循环利用</w:t>
      </w:r>
    </w:p>
    <w:p w:rsidR="00FB3BA8" w:rsidRDefault="0077488B">
      <w:pPr>
        <w:spacing w:after="0" w:line="360" w:lineRule="auto"/>
        <w:ind w:left="150" w:firstLineChars="200" w:firstLine="480"/>
        <w:rPr>
          <w:rFonts w:ascii="宋体" w:hAnsi="宋体" w:cs="宋体"/>
          <w:color w:val="000000"/>
          <w:sz w:val="24"/>
          <w:szCs w:val="24"/>
          <w:lang w:eastAsia="zh-CN"/>
        </w:rPr>
      </w:pPr>
      <w:r>
        <w:rPr>
          <w:rFonts w:ascii="宋体" w:hAnsi="宋体" w:cs="宋体" w:hint="eastAsia"/>
          <w:color w:val="000000"/>
          <w:sz w:val="24"/>
          <w:szCs w:val="24"/>
          <w:lang w:eastAsia="zh-CN"/>
        </w:rPr>
        <w:t>B.</w:t>
      </w:r>
      <w:r>
        <w:rPr>
          <w:rFonts w:ascii="宋体" w:hAnsi="宋体" w:cs="宋体" w:hint="eastAsia"/>
          <w:color w:val="000000"/>
          <w:sz w:val="24"/>
          <w:szCs w:val="24"/>
          <w:lang w:eastAsia="zh-CN"/>
        </w:rPr>
        <w:t>将废气点燃后排放</w:t>
      </w:r>
    </w:p>
    <w:p w:rsidR="00FB3BA8" w:rsidRDefault="0077488B">
      <w:pPr>
        <w:spacing w:after="0" w:line="360" w:lineRule="auto"/>
        <w:ind w:left="150" w:firstLineChars="200" w:firstLine="480"/>
        <w:rPr>
          <w:rFonts w:ascii="宋体" w:hAnsi="宋体" w:cs="宋体"/>
          <w:color w:val="000000"/>
          <w:sz w:val="24"/>
          <w:szCs w:val="24"/>
          <w:lang w:eastAsia="zh-CN"/>
        </w:rPr>
      </w:pPr>
      <w:r>
        <w:rPr>
          <w:rFonts w:ascii="宋体" w:hAnsi="宋体" w:cs="宋体" w:hint="eastAsia"/>
          <w:color w:val="000000"/>
          <w:sz w:val="24"/>
          <w:szCs w:val="24"/>
          <w:lang w:eastAsia="zh-CN"/>
        </w:rPr>
        <w:t>C.</w:t>
      </w:r>
      <w:r>
        <w:rPr>
          <w:rFonts w:ascii="宋体" w:hAnsi="宋体" w:cs="宋体" w:hint="eastAsia"/>
          <w:color w:val="000000"/>
          <w:sz w:val="24"/>
          <w:szCs w:val="24"/>
          <w:lang w:eastAsia="zh-CN"/>
        </w:rPr>
        <w:t>废水用碱中和后排放</w:t>
      </w:r>
    </w:p>
    <w:p w:rsidR="00FB3BA8" w:rsidRDefault="0077488B">
      <w:pPr>
        <w:spacing w:after="0" w:line="360" w:lineRule="auto"/>
        <w:ind w:left="150" w:firstLineChars="200" w:firstLine="480"/>
        <w:rPr>
          <w:rFonts w:ascii="宋体" w:hAnsi="宋体" w:cs="宋体"/>
          <w:sz w:val="24"/>
          <w:szCs w:val="24"/>
          <w:lang w:eastAsia="zh-CN"/>
        </w:rPr>
      </w:pPr>
      <w:r>
        <w:rPr>
          <w:rFonts w:ascii="宋体" w:hAnsi="宋体" w:cs="宋体" w:hint="eastAsia"/>
          <w:color w:val="000000"/>
          <w:sz w:val="24"/>
          <w:szCs w:val="24"/>
          <w:lang w:eastAsia="zh-CN"/>
        </w:rPr>
        <w:t>D.</w:t>
      </w:r>
      <w:r>
        <w:rPr>
          <w:rFonts w:ascii="宋体" w:hAnsi="宋体" w:cs="宋体" w:hint="eastAsia"/>
          <w:color w:val="000000"/>
          <w:sz w:val="24"/>
          <w:szCs w:val="24"/>
          <w:lang w:eastAsia="zh-CN"/>
        </w:rPr>
        <w:t>改进工艺，减少废气废水的产生</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3.</w:t>
      </w:r>
      <w:r>
        <w:rPr>
          <w:rFonts w:ascii="宋体" w:hAnsi="宋体" w:cs="宋体" w:hint="eastAsia"/>
          <w:color w:val="000000"/>
          <w:sz w:val="24"/>
          <w:szCs w:val="24"/>
          <w:lang w:eastAsia="zh-CN"/>
        </w:rPr>
        <w:t>向</w:t>
      </w:r>
      <w:r>
        <w:rPr>
          <w:rFonts w:ascii="宋体" w:hAnsi="宋体" w:cs="宋体" w:hint="eastAsia"/>
          <w:color w:val="000000"/>
          <w:sz w:val="24"/>
          <w:szCs w:val="24"/>
          <w:lang w:eastAsia="zh-CN"/>
        </w:rPr>
        <w:t xml:space="preserve"> NaOH </w:t>
      </w:r>
      <w:r>
        <w:rPr>
          <w:rFonts w:ascii="宋体" w:hAnsi="宋体" w:cs="宋体" w:hint="eastAsia"/>
          <w:color w:val="000000"/>
          <w:sz w:val="24"/>
          <w:szCs w:val="24"/>
          <w:lang w:eastAsia="zh-CN"/>
        </w:rPr>
        <w:t>溶液中滴入</w:t>
      </w:r>
      <w:r>
        <w:rPr>
          <w:rFonts w:ascii="宋体" w:hAnsi="宋体" w:cs="宋体" w:hint="eastAsia"/>
          <w:color w:val="000000"/>
          <w:sz w:val="24"/>
          <w:szCs w:val="24"/>
          <w:lang w:eastAsia="zh-CN"/>
        </w:rPr>
        <w:t xml:space="preserve"> HCl </w:t>
      </w:r>
      <w:r>
        <w:rPr>
          <w:rFonts w:ascii="宋体" w:hAnsi="宋体" w:cs="宋体" w:hint="eastAsia"/>
          <w:color w:val="000000"/>
          <w:sz w:val="24"/>
          <w:szCs w:val="24"/>
          <w:lang w:eastAsia="zh-CN"/>
        </w:rPr>
        <w:t>溶液至恰好完全反应。下图表示该反应前后溶液中存在的主要离子，</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jc w:val="center"/>
        <w:rPr>
          <w:rFonts w:ascii="宋体" w:hAnsi="宋体" w:cs="宋体"/>
          <w:sz w:val="24"/>
          <w:szCs w:val="24"/>
        </w:rPr>
      </w:pPr>
      <w:r>
        <w:rPr>
          <w:rFonts w:ascii="宋体" w:hAnsi="宋体" w:cs="宋体" w:hint="eastAsia"/>
          <w:noProof/>
          <w:sz w:val="24"/>
          <w:szCs w:val="24"/>
          <w:lang w:eastAsia="zh-CN"/>
        </w:rPr>
        <w:lastRenderedPageBreak/>
        <w:drawing>
          <wp:inline distT="0" distB="0" distL="0" distR="0">
            <wp:extent cx="1947545" cy="1508760"/>
            <wp:effectExtent l="0" t="0" r="825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1948028" cy="1508760"/>
                    </a:xfrm>
                    <a:prstGeom prst="rect">
                      <a:avLst/>
                    </a:prstGeom>
                  </pic:spPr>
                </pic:pic>
              </a:graphicData>
            </a:graphic>
          </wp:inline>
        </w:drawing>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w:t>
      </w:r>
      <w:r>
        <w:rPr>
          <w:rFonts w:ascii="宋体" w:hAnsi="宋体" w:cs="宋体" w:hint="eastAsia"/>
          <w:noProof/>
          <w:sz w:val="24"/>
          <w:szCs w:val="24"/>
          <w:lang w:eastAsia="zh-CN"/>
        </w:rPr>
        <w:drawing>
          <wp:inline distT="0" distB="0" distL="0" distR="0">
            <wp:extent cx="171450" cy="161925"/>
            <wp:effectExtent l="0" t="0" r="635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171882" cy="162331"/>
                    </a:xfrm>
                    <a:prstGeom prst="rect">
                      <a:avLst/>
                    </a:prstGeom>
                  </pic:spPr>
                </pic:pic>
              </a:graphicData>
            </a:graphic>
          </wp:inline>
        </w:drawing>
      </w:r>
      <w:r>
        <w:rPr>
          <w:rFonts w:ascii="宋体" w:hAnsi="宋体" w:cs="宋体" w:hint="eastAsia"/>
          <w:color w:val="000000"/>
          <w:sz w:val="24"/>
          <w:szCs w:val="24"/>
          <w:lang w:eastAsia="zh-CN"/>
        </w:rPr>
        <w:t>表示的离子是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填离子符号</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）下列物质中只有一种能与</w:t>
      </w:r>
      <w:r>
        <w:rPr>
          <w:rFonts w:ascii="宋体" w:hAnsi="宋体" w:cs="宋体" w:hint="eastAsia"/>
          <w:color w:val="000000"/>
          <w:sz w:val="24"/>
          <w:szCs w:val="24"/>
          <w:lang w:eastAsia="zh-CN"/>
        </w:rPr>
        <w:t>KOH</w:t>
      </w:r>
      <w:r>
        <w:rPr>
          <w:rFonts w:ascii="宋体" w:hAnsi="宋体" w:cs="宋体" w:hint="eastAsia"/>
          <w:color w:val="000000"/>
          <w:sz w:val="24"/>
          <w:szCs w:val="24"/>
          <w:lang w:eastAsia="zh-CN"/>
        </w:rPr>
        <w:t>溶液发生上述类似反应，应是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填序号</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①</w:t>
      </w:r>
      <w:r>
        <w:rPr>
          <w:rFonts w:ascii="宋体" w:hAnsi="宋体" w:cs="宋体" w:hint="eastAsia"/>
          <w:color w:val="000000"/>
          <w:sz w:val="24"/>
          <w:szCs w:val="24"/>
        </w:rPr>
        <w:t>HNO</w:t>
      </w:r>
      <w:r>
        <w:rPr>
          <w:rFonts w:ascii="宋体" w:hAnsi="宋体" w:cs="宋体" w:hint="eastAsia"/>
          <w:color w:val="000000"/>
          <w:sz w:val="24"/>
          <w:szCs w:val="24"/>
          <w:vertAlign w:val="subscript"/>
        </w:rPr>
        <w:t>3</w:t>
      </w:r>
      <w:r>
        <w:rPr>
          <w:rFonts w:ascii="宋体" w:hAnsi="宋体" w:cs="宋体" w:hint="eastAsia"/>
          <w:color w:val="000000"/>
          <w:sz w:val="24"/>
          <w:szCs w:val="24"/>
        </w:rPr>
        <w:t xml:space="preserve">   </w:t>
      </w:r>
      <w:r>
        <w:rPr>
          <w:rFonts w:ascii="宋体" w:hAnsi="宋体" w:cs="宋体" w:hint="eastAsia"/>
          <w:color w:val="000000"/>
          <w:sz w:val="24"/>
          <w:szCs w:val="24"/>
        </w:rPr>
        <w:t>②</w:t>
      </w:r>
      <w:proofErr w:type="spellStart"/>
      <w:r>
        <w:rPr>
          <w:rFonts w:ascii="宋体" w:hAnsi="宋体" w:cs="宋体" w:hint="eastAsia"/>
          <w:color w:val="000000"/>
          <w:sz w:val="24"/>
          <w:szCs w:val="24"/>
        </w:rPr>
        <w:t>CuSO</w:t>
      </w:r>
      <w:proofErr w:type="spellEnd"/>
      <w:r>
        <w:rPr>
          <w:rFonts w:ascii="宋体" w:hAnsi="宋体" w:cs="宋体" w:hint="eastAsia"/>
          <w:color w:val="000000"/>
          <w:sz w:val="24"/>
          <w:szCs w:val="24"/>
        </w:rPr>
        <w:t xml:space="preserve"> </w:t>
      </w:r>
      <w:r>
        <w:rPr>
          <w:rFonts w:ascii="宋体" w:hAnsi="宋体" w:cs="宋体" w:hint="eastAsia"/>
          <w:color w:val="000000"/>
          <w:sz w:val="24"/>
          <w:szCs w:val="24"/>
          <w:vertAlign w:val="subscript"/>
        </w:rPr>
        <w:t>4</w:t>
      </w:r>
      <w:r>
        <w:rPr>
          <w:rFonts w:ascii="宋体" w:hAnsi="宋体" w:cs="宋体" w:hint="eastAsia"/>
          <w:color w:val="000000"/>
          <w:sz w:val="24"/>
          <w:szCs w:val="24"/>
        </w:rPr>
        <w:t xml:space="preserve">   </w:t>
      </w:r>
      <w:r>
        <w:rPr>
          <w:rFonts w:ascii="宋体" w:hAnsi="宋体" w:cs="宋体" w:hint="eastAsia"/>
          <w:color w:val="000000"/>
          <w:sz w:val="24"/>
          <w:szCs w:val="24"/>
        </w:rPr>
        <w:t>③</w:t>
      </w:r>
      <w:r>
        <w:rPr>
          <w:rFonts w:ascii="宋体" w:hAnsi="宋体" w:cs="宋体" w:hint="eastAsia"/>
          <w:color w:val="000000"/>
          <w:sz w:val="24"/>
          <w:szCs w:val="24"/>
        </w:rPr>
        <w:t>CaCl</w:t>
      </w:r>
      <w:r>
        <w:rPr>
          <w:rFonts w:ascii="宋体" w:hAnsi="宋体" w:cs="宋体" w:hint="eastAsia"/>
          <w:color w:val="000000"/>
          <w:sz w:val="24"/>
          <w:szCs w:val="24"/>
          <w:vertAlign w:val="subscript"/>
        </w:rPr>
        <w:t>2</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4.</w:t>
      </w:r>
      <w:r>
        <w:rPr>
          <w:rFonts w:ascii="宋体" w:hAnsi="宋体" w:cs="宋体" w:hint="eastAsia"/>
          <w:color w:val="000000"/>
          <w:sz w:val="24"/>
          <w:szCs w:val="24"/>
          <w:lang w:eastAsia="zh-CN"/>
        </w:rPr>
        <w:t>在学习“酸碱中和反应”时，老师给大家变了一个魔术——使“水”变色的杯子。操作过程</w:t>
      </w:r>
      <w:proofErr w:type="gramStart"/>
      <w:r>
        <w:rPr>
          <w:rFonts w:ascii="宋体" w:hAnsi="宋体" w:cs="宋体" w:hint="eastAsia"/>
          <w:color w:val="000000"/>
          <w:sz w:val="24"/>
          <w:szCs w:val="24"/>
          <w:lang w:eastAsia="zh-CN"/>
        </w:rPr>
        <w:t>及现象</w:t>
      </w:r>
      <w:proofErr w:type="gramEnd"/>
      <w:r>
        <w:rPr>
          <w:rFonts w:ascii="宋体" w:hAnsi="宋体" w:cs="宋体" w:hint="eastAsia"/>
          <w:color w:val="000000"/>
          <w:sz w:val="24"/>
          <w:szCs w:val="24"/>
          <w:lang w:eastAsia="zh-CN"/>
        </w:rPr>
        <w:t>如图所示。</w:t>
      </w:r>
    </w:p>
    <w:p w:rsidR="00FB3BA8" w:rsidRDefault="0077488B">
      <w:pPr>
        <w:spacing w:after="0" w:line="360" w:lineRule="auto"/>
        <w:ind w:firstLineChars="200" w:firstLine="480"/>
        <w:jc w:val="center"/>
        <w:rPr>
          <w:rFonts w:ascii="宋体" w:hAnsi="宋体" w:cs="宋体"/>
          <w:sz w:val="24"/>
          <w:szCs w:val="24"/>
        </w:rPr>
      </w:pPr>
      <w:r>
        <w:rPr>
          <w:rFonts w:ascii="宋体" w:hAnsi="宋体" w:cs="宋体" w:hint="eastAsia"/>
          <w:noProof/>
          <w:sz w:val="24"/>
          <w:szCs w:val="24"/>
          <w:lang w:eastAsia="zh-CN"/>
        </w:rPr>
        <w:drawing>
          <wp:inline distT="0" distB="0" distL="0" distR="0">
            <wp:extent cx="3027045" cy="1164590"/>
            <wp:effectExtent l="0" t="0" r="8255"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3027070" cy="1164996"/>
                    </a:xfrm>
                    <a:prstGeom prst="rect">
                      <a:avLst/>
                    </a:prstGeom>
                  </pic:spPr>
                </pic:pic>
              </a:graphicData>
            </a:graphic>
          </wp:inline>
        </w:drawing>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老师揭秘：“空”杯子底部事先涂抹了某种无色液体，无色的“水”是事先用两种无色溶液混合而成。请回答下列问题：</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）“空”杯内涂抹的物质可能是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溶液。</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）此过程中发生反应的化学方程式可能是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3</w:t>
      </w:r>
      <w:r>
        <w:rPr>
          <w:rFonts w:ascii="宋体" w:hAnsi="宋体" w:cs="宋体" w:hint="eastAsia"/>
          <w:color w:val="000000"/>
          <w:sz w:val="24"/>
          <w:szCs w:val="24"/>
          <w:lang w:eastAsia="zh-CN"/>
        </w:rPr>
        <w:t>）最终溶液为无色，能否说明该溶液一定呈中性？</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（选填“能”或“不能”），理由是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5.</w:t>
      </w:r>
      <w:r>
        <w:rPr>
          <w:rFonts w:ascii="宋体" w:hAnsi="宋体" w:cs="宋体" w:hint="eastAsia"/>
          <w:color w:val="000000"/>
          <w:sz w:val="24"/>
          <w:szCs w:val="24"/>
          <w:lang w:eastAsia="zh-CN"/>
        </w:rPr>
        <w:t>在盛有氢氧化钠溶液的锥形瓶中滴加</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3</w:t>
      </w:r>
      <w:r>
        <w:rPr>
          <w:rFonts w:ascii="宋体" w:hAnsi="宋体" w:cs="宋体" w:hint="eastAsia"/>
          <w:color w:val="000000"/>
          <w:sz w:val="24"/>
          <w:szCs w:val="24"/>
          <w:lang w:eastAsia="zh-CN"/>
        </w:rPr>
        <w:t>滴酚酞试液，溶液由无色变</w:t>
      </w:r>
      <w:r>
        <w:rPr>
          <w:rFonts w:ascii="宋体" w:hAnsi="宋体" w:cs="宋体" w:hint="eastAsia"/>
          <w:color w:val="000000"/>
          <w:sz w:val="24"/>
          <w:szCs w:val="24"/>
          <w:lang w:eastAsia="zh-CN"/>
        </w:rPr>
        <w:t>为红色；插入一支温度计，测量温度；用胶头滴管逐滴滴加盐酸溶液，不断振荡，当溶液由</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色变为</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色时，停止滴加盐酸，此时恰好完全反应；测量温度，发现温度</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（填“升高”、“降低”或“不变”），说明中和反应是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反应（填“放热”或“吸热”）．写出其中的化学方程式</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6.</w:t>
      </w:r>
      <w:r>
        <w:rPr>
          <w:rFonts w:ascii="宋体" w:hAnsi="宋体" w:cs="宋体" w:hint="eastAsia"/>
          <w:color w:val="000000"/>
          <w:sz w:val="24"/>
          <w:szCs w:val="24"/>
          <w:lang w:eastAsia="zh-CN"/>
        </w:rPr>
        <w:t>中和反应：</w:t>
      </w:r>
      <w:r>
        <w:rPr>
          <w:rFonts w:ascii="宋体" w:hAnsi="宋体" w:cs="宋体" w:hint="eastAsia"/>
          <w:color w:val="000000"/>
          <w:sz w:val="24"/>
          <w:szCs w:val="24"/>
          <w:lang w:eastAsia="zh-CN"/>
        </w:rPr>
        <w:t>________ </w:t>
      </w:r>
      <w:r>
        <w:rPr>
          <w:rFonts w:ascii="宋体" w:hAnsi="宋体" w:cs="宋体" w:hint="eastAsia"/>
          <w:color w:val="000000"/>
          <w:sz w:val="24"/>
          <w:szCs w:val="24"/>
          <w:lang w:eastAsia="zh-CN"/>
        </w:rPr>
        <w:t>跟</w:t>
      </w:r>
      <w:r>
        <w:rPr>
          <w:rFonts w:ascii="宋体" w:hAnsi="宋体" w:cs="宋体" w:hint="eastAsia"/>
          <w:color w:val="000000"/>
          <w:sz w:val="24"/>
          <w:szCs w:val="24"/>
          <w:lang w:eastAsia="zh-CN"/>
        </w:rPr>
        <w:t xml:space="preserve"> ________  </w:t>
      </w:r>
      <w:r>
        <w:rPr>
          <w:rFonts w:ascii="宋体" w:hAnsi="宋体" w:cs="宋体" w:hint="eastAsia"/>
          <w:color w:val="000000"/>
          <w:sz w:val="24"/>
          <w:szCs w:val="24"/>
          <w:lang w:eastAsia="zh-CN"/>
        </w:rPr>
        <w:t>作用生成盐和水的反应叫做中和反应。</w:t>
      </w:r>
    </w:p>
    <w:p w:rsidR="00FB3BA8" w:rsidRDefault="00FB3BA8">
      <w:pPr>
        <w:spacing w:after="0" w:line="360" w:lineRule="auto"/>
        <w:ind w:firstLineChars="200" w:firstLine="480"/>
        <w:rPr>
          <w:rFonts w:ascii="宋体" w:hAnsi="宋体" w:cs="宋体"/>
          <w:sz w:val="24"/>
          <w:szCs w:val="24"/>
          <w:lang w:eastAsia="zh-CN"/>
        </w:rPr>
      </w:pP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7.</w:t>
      </w:r>
      <w:r>
        <w:rPr>
          <w:rFonts w:ascii="宋体" w:hAnsi="宋体" w:cs="宋体" w:hint="eastAsia"/>
          <w:color w:val="000000"/>
          <w:sz w:val="24"/>
          <w:szCs w:val="24"/>
          <w:lang w:eastAsia="zh-CN"/>
        </w:rPr>
        <w:t>某同学取自家农田的土壤测得</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小于</w:t>
      </w:r>
      <w:r>
        <w:rPr>
          <w:rFonts w:ascii="宋体" w:hAnsi="宋体" w:cs="宋体" w:hint="eastAsia"/>
          <w:color w:val="000000"/>
          <w:sz w:val="24"/>
          <w:szCs w:val="24"/>
          <w:lang w:eastAsia="zh-CN"/>
        </w:rPr>
        <w:t>7</w:t>
      </w:r>
      <w:r>
        <w:rPr>
          <w:rFonts w:ascii="宋体" w:hAnsi="宋体" w:cs="宋体" w:hint="eastAsia"/>
          <w:color w:val="000000"/>
          <w:sz w:val="24"/>
          <w:szCs w:val="24"/>
          <w:lang w:eastAsia="zh-CN"/>
        </w:rPr>
        <w:t>，大部分农作物适合在接近中性的土壤中生长，你</w:t>
      </w:r>
      <w:r>
        <w:rPr>
          <w:rFonts w:ascii="宋体" w:hAnsi="宋体" w:cs="宋体" w:hint="eastAsia"/>
          <w:color w:val="000000"/>
          <w:sz w:val="24"/>
          <w:szCs w:val="24"/>
          <w:lang w:eastAsia="zh-CN"/>
        </w:rPr>
        <w:t>认为此农田应该加入一种碱</w:t>
      </w:r>
      <w:r>
        <w:rPr>
          <w:rFonts w:ascii="宋体" w:hAnsi="宋体" w:cs="宋体" w:hint="eastAsia"/>
          <w:color w:val="000000"/>
          <w:sz w:val="24"/>
          <w:szCs w:val="24"/>
          <w:lang w:eastAsia="zh-CN"/>
        </w:rPr>
        <w:t> ________</w:t>
      </w:r>
      <w:r>
        <w:rPr>
          <w:rFonts w:ascii="宋体" w:hAnsi="宋体" w:cs="宋体" w:hint="eastAsia"/>
          <w:color w:val="000000"/>
          <w:sz w:val="24"/>
          <w:szCs w:val="24"/>
          <w:lang w:eastAsia="zh-CN"/>
        </w:rPr>
        <w:t>（写俗称）来改良，写出它的另一种用途</w:t>
      </w:r>
      <w:r>
        <w:rPr>
          <w:rFonts w:ascii="宋体" w:hAnsi="宋体" w:cs="宋体" w:hint="eastAsia"/>
          <w:color w:val="000000"/>
          <w:sz w:val="24"/>
          <w:szCs w:val="24"/>
          <w:lang w:eastAsia="zh-CN"/>
        </w:rPr>
        <w:t> ________</w:t>
      </w:r>
      <w:r>
        <w:rPr>
          <w:rFonts w:ascii="宋体" w:hAnsi="宋体" w:cs="宋体" w:hint="eastAsia"/>
          <w:color w:val="000000"/>
          <w:sz w:val="24"/>
          <w:szCs w:val="24"/>
          <w:lang w:eastAsia="zh-CN"/>
        </w:rPr>
        <w:t>。</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8.</w:t>
      </w:r>
      <w:r>
        <w:rPr>
          <w:rFonts w:ascii="宋体" w:hAnsi="宋体" w:cs="宋体" w:hint="eastAsia"/>
          <w:color w:val="000000"/>
          <w:sz w:val="24"/>
          <w:szCs w:val="24"/>
          <w:lang w:eastAsia="zh-CN"/>
        </w:rPr>
        <w:t>松花皮蛋是我们喜爱的食品，它的蛋白上有漂亮的松花，生活中我们都会拌上醋一起吃，否则会有一股涩味。小</w:t>
      </w:r>
      <w:proofErr w:type="gramStart"/>
      <w:r>
        <w:rPr>
          <w:rFonts w:ascii="宋体" w:hAnsi="宋体" w:cs="宋体" w:hint="eastAsia"/>
          <w:color w:val="000000"/>
          <w:sz w:val="24"/>
          <w:szCs w:val="24"/>
          <w:lang w:eastAsia="zh-CN"/>
        </w:rPr>
        <w:t>烁对此</w:t>
      </w:r>
      <w:proofErr w:type="gramEnd"/>
      <w:r>
        <w:rPr>
          <w:rFonts w:ascii="宋体" w:hAnsi="宋体" w:cs="宋体" w:hint="eastAsia"/>
          <w:color w:val="000000"/>
          <w:sz w:val="24"/>
          <w:szCs w:val="24"/>
          <w:lang w:eastAsia="zh-CN"/>
        </w:rPr>
        <w:t>感到很好奇，查阅资料得知：</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⑴制皮蛋所需的原料有：生石灰、纯碱、草木灰</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含</w:t>
      </w:r>
      <w:r>
        <w:rPr>
          <w:rFonts w:ascii="宋体" w:hAnsi="宋体" w:cs="宋体" w:hint="eastAsia"/>
          <w:color w:val="000000"/>
          <w:sz w:val="24"/>
          <w:szCs w:val="24"/>
          <w:lang w:eastAsia="zh-CN"/>
        </w:rPr>
        <w:t>K</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等。</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⑵禽蛋长时间放置，蛋白中的部分蛋白质会分解成氨基酸，它能跟碱性物质作用生成不溶于蛋白的氨基酸盐。</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请你结合所学知识为小烁解惑。</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9.</w:t>
      </w:r>
      <w:r>
        <w:rPr>
          <w:rFonts w:ascii="宋体" w:hAnsi="宋体" w:cs="宋体" w:hint="eastAsia"/>
          <w:color w:val="000000"/>
          <w:sz w:val="24"/>
          <w:szCs w:val="24"/>
          <w:lang w:eastAsia="zh-CN"/>
        </w:rPr>
        <w:t>在用稀盐酸和氢氧化钠溶液进行中和反应实验时，反应过程中溶液的酸碱度变化如图所</w:t>
      </w:r>
      <w:r>
        <w:rPr>
          <w:rFonts w:ascii="宋体" w:hAnsi="宋体" w:cs="宋体" w:hint="eastAsia"/>
          <w:color w:val="000000"/>
          <w:sz w:val="24"/>
          <w:szCs w:val="24"/>
          <w:lang w:eastAsia="zh-CN"/>
        </w:rPr>
        <w:t>示。</w:t>
      </w:r>
    </w:p>
    <w:p w:rsidR="00FB3BA8" w:rsidRDefault="0077488B">
      <w:pPr>
        <w:spacing w:after="0" w:line="360" w:lineRule="auto"/>
        <w:ind w:firstLineChars="200" w:firstLine="480"/>
        <w:rPr>
          <w:rFonts w:ascii="宋体" w:hAnsi="宋体" w:cs="宋体"/>
          <w:sz w:val="24"/>
          <w:szCs w:val="24"/>
        </w:rPr>
      </w:pPr>
      <w:r>
        <w:rPr>
          <w:rFonts w:ascii="宋体" w:hAnsi="宋体" w:cs="宋体" w:hint="eastAsia"/>
          <w:noProof/>
          <w:sz w:val="24"/>
          <w:szCs w:val="24"/>
          <w:lang w:eastAsia="zh-CN"/>
        </w:rPr>
        <w:drawing>
          <wp:inline distT="0" distB="0" distL="0" distR="0">
            <wp:extent cx="1814195" cy="1289050"/>
            <wp:effectExtent l="0" t="0" r="1905"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1814335" cy="1289139"/>
                    </a:xfrm>
                    <a:prstGeom prst="rect">
                      <a:avLst/>
                    </a:prstGeom>
                  </pic:spPr>
                </pic:pic>
              </a:graphicData>
            </a:graphic>
          </wp:inline>
        </w:drawing>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）该反应的化学方程式为：</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）该实验操作是将</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滴加到另一种溶液中。</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3</w:t>
      </w:r>
      <w:r>
        <w:rPr>
          <w:rFonts w:ascii="宋体" w:hAnsi="宋体" w:cs="宋体" w:hint="eastAsia"/>
          <w:color w:val="000000"/>
          <w:sz w:val="24"/>
          <w:szCs w:val="24"/>
          <w:lang w:eastAsia="zh-CN"/>
        </w:rPr>
        <w:t>）当加入溶液的质量为</w:t>
      </w:r>
      <w:r>
        <w:rPr>
          <w:rFonts w:ascii="宋体" w:hAnsi="宋体" w:cs="宋体" w:hint="eastAsia"/>
          <w:color w:val="000000"/>
          <w:sz w:val="24"/>
          <w:szCs w:val="24"/>
          <w:lang w:eastAsia="zh-CN"/>
        </w:rPr>
        <w:t>ag</w:t>
      </w:r>
      <w:r>
        <w:rPr>
          <w:rFonts w:ascii="宋体" w:hAnsi="宋体" w:cs="宋体" w:hint="eastAsia"/>
          <w:color w:val="000000"/>
          <w:sz w:val="24"/>
          <w:szCs w:val="24"/>
          <w:lang w:eastAsia="zh-CN"/>
        </w:rPr>
        <w:t>时，所得溶液中的溶质为（写化学式）</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4</w:t>
      </w:r>
      <w:r>
        <w:rPr>
          <w:rFonts w:ascii="宋体" w:hAnsi="宋体" w:cs="宋体" w:hint="eastAsia"/>
          <w:color w:val="000000"/>
          <w:sz w:val="24"/>
          <w:szCs w:val="24"/>
          <w:lang w:eastAsia="zh-CN"/>
        </w:rPr>
        <w:t>）当加入溶液的质量为</w:t>
      </w:r>
      <w:r>
        <w:rPr>
          <w:rFonts w:ascii="宋体" w:hAnsi="宋体" w:cs="宋体" w:hint="eastAsia"/>
          <w:color w:val="000000"/>
          <w:sz w:val="24"/>
          <w:szCs w:val="24"/>
          <w:lang w:eastAsia="zh-CN"/>
        </w:rPr>
        <w:t>bg</w:t>
      </w:r>
      <w:r>
        <w:rPr>
          <w:rFonts w:ascii="宋体" w:hAnsi="宋体" w:cs="宋体" w:hint="eastAsia"/>
          <w:color w:val="000000"/>
          <w:sz w:val="24"/>
          <w:szCs w:val="24"/>
          <w:lang w:eastAsia="zh-CN"/>
        </w:rPr>
        <w:t>时，向所得溶液中滴加酚酞溶液，溶液呈</w:t>
      </w:r>
      <w:r>
        <w:rPr>
          <w:rFonts w:ascii="宋体" w:hAnsi="宋体" w:cs="宋体" w:hint="eastAsia"/>
          <w:color w:val="000000"/>
          <w:sz w:val="24"/>
          <w:szCs w:val="24"/>
          <w:lang w:eastAsia="zh-CN"/>
        </w:rPr>
        <w:t>________ </w:t>
      </w:r>
      <w:r>
        <w:rPr>
          <w:rFonts w:ascii="宋体" w:hAnsi="宋体" w:cs="宋体" w:hint="eastAsia"/>
          <w:color w:val="000000"/>
          <w:sz w:val="24"/>
          <w:szCs w:val="24"/>
          <w:lang w:eastAsia="zh-CN"/>
        </w:rPr>
        <w:t>色。</w:t>
      </w:r>
    </w:p>
    <w:p w:rsidR="00FB3BA8" w:rsidRDefault="0077488B">
      <w:pPr>
        <w:spacing w:after="0" w:line="360" w:lineRule="auto"/>
        <w:ind w:firstLineChars="200" w:firstLine="480"/>
        <w:rPr>
          <w:rFonts w:ascii="宋体" w:hAnsi="宋体" w:cs="宋体"/>
          <w:sz w:val="24"/>
          <w:szCs w:val="24"/>
        </w:rPr>
      </w:pPr>
      <w:r>
        <w:rPr>
          <w:rFonts w:ascii="宋体" w:hAnsi="宋体" w:cs="宋体" w:hint="eastAsia"/>
          <w:color w:val="000000"/>
          <w:sz w:val="24"/>
          <w:szCs w:val="24"/>
          <w:lang w:eastAsia="zh-CN"/>
        </w:rPr>
        <w:t>1</w:t>
      </w:r>
      <w:r>
        <w:rPr>
          <w:rFonts w:ascii="宋体" w:hAnsi="宋体" w:cs="宋体" w:hint="eastAsia"/>
          <w:color w:val="000000"/>
          <w:sz w:val="24"/>
          <w:szCs w:val="24"/>
          <w:lang w:eastAsia="zh-CN"/>
        </w:rPr>
        <w:t>0.</w:t>
      </w:r>
      <w:r>
        <w:rPr>
          <w:rFonts w:ascii="宋体" w:hAnsi="宋体" w:cs="宋体" w:hint="eastAsia"/>
          <w:color w:val="000000"/>
          <w:sz w:val="24"/>
          <w:szCs w:val="24"/>
          <w:lang w:eastAsia="zh-CN"/>
        </w:rPr>
        <w:t>某石化厂有一种石油产品含有质量分数为</w:t>
      </w:r>
      <w:r>
        <w:rPr>
          <w:rFonts w:ascii="宋体" w:hAnsi="宋体" w:cs="宋体" w:hint="eastAsia"/>
          <w:color w:val="000000"/>
          <w:sz w:val="24"/>
          <w:szCs w:val="24"/>
          <w:lang w:eastAsia="zh-CN"/>
        </w:rPr>
        <w:t>4.9</w:t>
      </w:r>
      <w:r>
        <w:rPr>
          <w:rFonts w:ascii="宋体" w:hAnsi="宋体" w:cs="宋体" w:hint="eastAsia"/>
          <w:color w:val="000000"/>
          <w:sz w:val="24"/>
          <w:szCs w:val="24"/>
          <w:lang w:eastAsia="zh-CN"/>
        </w:rPr>
        <w:t>％的残余硫酸，过去他们都是用</w:t>
      </w:r>
      <w:r>
        <w:rPr>
          <w:rFonts w:ascii="宋体" w:hAnsi="宋体" w:cs="宋体" w:hint="eastAsia"/>
          <w:color w:val="000000"/>
          <w:sz w:val="24"/>
          <w:szCs w:val="24"/>
          <w:lang w:eastAsia="zh-CN"/>
        </w:rPr>
        <w:t>NaOH</w:t>
      </w:r>
      <w:r>
        <w:rPr>
          <w:rFonts w:ascii="宋体" w:hAnsi="宋体" w:cs="宋体" w:hint="eastAsia"/>
          <w:color w:val="000000"/>
          <w:sz w:val="24"/>
          <w:szCs w:val="24"/>
          <w:lang w:eastAsia="zh-CN"/>
        </w:rPr>
        <w:t>溶液来清洗这些硫酸。</w:t>
      </w:r>
      <w:proofErr w:type="gramStart"/>
      <w:r>
        <w:rPr>
          <w:rFonts w:ascii="宋体" w:hAnsi="宋体" w:cs="宋体" w:hint="eastAsia"/>
          <w:color w:val="000000"/>
          <w:sz w:val="24"/>
          <w:szCs w:val="24"/>
        </w:rPr>
        <w:t>NaOH</w:t>
      </w:r>
      <w:r>
        <w:rPr>
          <w:rFonts w:ascii="宋体" w:hAnsi="宋体" w:cs="宋体" w:hint="eastAsia"/>
          <w:color w:val="000000"/>
          <w:sz w:val="24"/>
          <w:szCs w:val="24"/>
        </w:rPr>
        <w:t>和</w:t>
      </w:r>
      <w:r>
        <w:rPr>
          <w:rFonts w:ascii="宋体" w:hAnsi="宋体" w:cs="宋体" w:hint="eastAsia"/>
          <w:color w:val="000000"/>
          <w:sz w:val="24"/>
          <w:szCs w:val="24"/>
        </w:rPr>
        <w:t>Ca(</w:t>
      </w:r>
      <w:proofErr w:type="gramEnd"/>
      <w:r>
        <w:rPr>
          <w:rFonts w:ascii="宋体" w:hAnsi="宋体" w:cs="宋体" w:hint="eastAsia"/>
          <w:color w:val="000000"/>
          <w:sz w:val="24"/>
          <w:szCs w:val="24"/>
        </w:rPr>
        <w:t>OH)</w:t>
      </w:r>
      <w:r>
        <w:rPr>
          <w:rFonts w:ascii="宋体" w:hAnsi="宋体" w:cs="宋体" w:hint="eastAsia"/>
          <w:color w:val="000000"/>
          <w:sz w:val="24"/>
          <w:szCs w:val="24"/>
          <w:vertAlign w:val="subscript"/>
        </w:rPr>
        <w:t>2</w:t>
      </w:r>
      <w:r>
        <w:rPr>
          <w:rFonts w:ascii="宋体" w:hAnsi="宋体" w:cs="宋体" w:hint="eastAsia"/>
          <w:color w:val="000000"/>
          <w:sz w:val="24"/>
          <w:szCs w:val="24"/>
        </w:rPr>
        <w:t>的市场价格如下表：</w:t>
      </w:r>
      <w:r>
        <w:rPr>
          <w:rFonts w:ascii="宋体" w:hAnsi="宋体" w:cs="宋体" w:hint="eastAsia"/>
          <w:color w:val="000000"/>
          <w:sz w:val="24"/>
          <w:szCs w:val="24"/>
        </w:rPr>
        <w:t xml:space="preserve">  </w:t>
      </w:r>
    </w:p>
    <w:tbl>
      <w:tblPr>
        <w:tblW w:w="0" w:type="auto"/>
        <w:jc w:val="center"/>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830"/>
        <w:gridCol w:w="810"/>
        <w:gridCol w:w="630"/>
      </w:tblGrid>
      <w:tr w:rsidR="00FB3BA8">
        <w:trPr>
          <w:jc w:val="center"/>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proofErr w:type="spellStart"/>
            <w:r>
              <w:rPr>
                <w:rFonts w:ascii="宋体" w:hAnsi="宋体" w:cs="宋体" w:hint="eastAsia"/>
                <w:color w:val="000000"/>
                <w:sz w:val="24"/>
                <w:szCs w:val="24"/>
              </w:rPr>
              <w:t>名称</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proofErr w:type="spellStart"/>
            <w:r>
              <w:rPr>
                <w:rFonts w:ascii="宋体" w:hAnsi="宋体" w:cs="宋体" w:hint="eastAsia"/>
                <w:color w:val="000000"/>
                <w:sz w:val="24"/>
                <w:szCs w:val="24"/>
              </w:rPr>
              <w:t>Ca</w:t>
            </w:r>
            <w:proofErr w:type="spellEnd"/>
            <w:r>
              <w:rPr>
                <w:rFonts w:ascii="宋体" w:hAnsi="宋体" w:cs="宋体" w:hint="eastAsia"/>
                <w:color w:val="000000"/>
                <w:sz w:val="24"/>
                <w:szCs w:val="24"/>
              </w:rPr>
              <w:t>(OH)</w:t>
            </w:r>
            <w:r>
              <w:rPr>
                <w:rFonts w:ascii="宋体" w:hAnsi="宋体" w:cs="宋体" w:hint="eastAsia"/>
                <w:color w:val="000000"/>
                <w:sz w:val="24"/>
                <w:szCs w:val="24"/>
                <w:vertAlign w:val="subscript"/>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proofErr w:type="spellStart"/>
            <w:r>
              <w:rPr>
                <w:rFonts w:ascii="宋体" w:hAnsi="宋体" w:cs="宋体" w:hint="eastAsia"/>
                <w:color w:val="000000"/>
                <w:sz w:val="24"/>
                <w:szCs w:val="24"/>
              </w:rPr>
              <w:t>NaOH</w:t>
            </w:r>
            <w:proofErr w:type="spellEnd"/>
          </w:p>
        </w:tc>
      </w:tr>
      <w:tr w:rsidR="00FB3BA8">
        <w:trPr>
          <w:jc w:val="center"/>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proofErr w:type="spellStart"/>
            <w:r>
              <w:rPr>
                <w:rFonts w:ascii="宋体" w:hAnsi="宋体" w:cs="宋体" w:hint="eastAsia"/>
                <w:color w:val="000000"/>
                <w:sz w:val="24"/>
                <w:szCs w:val="24"/>
              </w:rPr>
              <w:t>价格（元</w:t>
            </w:r>
            <w:proofErr w:type="spellEnd"/>
            <w:r>
              <w:rPr>
                <w:rFonts w:ascii="宋体" w:hAnsi="宋体" w:cs="宋体" w:hint="eastAsia"/>
                <w:color w:val="000000"/>
                <w:sz w:val="24"/>
                <w:szCs w:val="24"/>
              </w:rPr>
              <w:t>/</w:t>
            </w:r>
            <w:proofErr w:type="spellStart"/>
            <w:r>
              <w:rPr>
                <w:rFonts w:ascii="宋体" w:hAnsi="宋体" w:cs="宋体" w:hint="eastAsia"/>
                <w:color w:val="000000"/>
                <w:sz w:val="24"/>
                <w:szCs w:val="24"/>
              </w:rPr>
              <w:t>千克</w:t>
            </w:r>
            <w:proofErr w:type="spellEnd"/>
            <w:r>
              <w:rPr>
                <w:rFonts w:ascii="宋体" w:hAnsi="宋体" w:cs="宋体" w:hint="eastAsia"/>
                <w:color w:val="000000"/>
                <w:sz w:val="24"/>
                <w:szCs w:val="24"/>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r>
              <w:rPr>
                <w:rFonts w:ascii="宋体" w:hAnsi="宋体" w:cs="宋体" w:hint="eastAsia"/>
                <w:color w:val="000000"/>
                <w:sz w:val="24"/>
                <w:szCs w:val="24"/>
              </w:rPr>
              <w:t>6.00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B3BA8" w:rsidRDefault="0077488B">
            <w:pPr>
              <w:spacing w:after="0" w:line="360" w:lineRule="auto"/>
              <w:jc w:val="both"/>
              <w:rPr>
                <w:rFonts w:ascii="宋体" w:hAnsi="宋体" w:cs="宋体"/>
                <w:sz w:val="24"/>
                <w:szCs w:val="24"/>
              </w:rPr>
            </w:pPr>
            <w:r>
              <w:rPr>
                <w:rFonts w:ascii="宋体" w:hAnsi="宋体" w:cs="宋体" w:hint="eastAsia"/>
                <w:color w:val="000000"/>
                <w:sz w:val="24"/>
                <w:szCs w:val="24"/>
              </w:rPr>
              <w:t>24.00</w:t>
            </w:r>
          </w:p>
        </w:tc>
      </w:tr>
    </w:tbl>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）若要清洗</w:t>
      </w:r>
      <w:r>
        <w:rPr>
          <w:rFonts w:ascii="宋体" w:hAnsi="宋体" w:cs="宋体" w:hint="eastAsia"/>
          <w:color w:val="000000"/>
          <w:sz w:val="24"/>
          <w:szCs w:val="24"/>
          <w:lang w:eastAsia="zh-CN"/>
        </w:rPr>
        <w:t>50</w:t>
      </w:r>
      <w:r>
        <w:rPr>
          <w:rFonts w:ascii="宋体" w:hAnsi="宋体" w:cs="宋体" w:hint="eastAsia"/>
          <w:color w:val="000000"/>
          <w:sz w:val="24"/>
          <w:szCs w:val="24"/>
          <w:lang w:eastAsia="zh-CN"/>
        </w:rPr>
        <w:t>千克这种石油产品，需要多少千克</w:t>
      </w:r>
      <w:r>
        <w:rPr>
          <w:rFonts w:ascii="宋体" w:hAnsi="宋体" w:cs="宋体" w:hint="eastAsia"/>
          <w:color w:val="000000"/>
          <w:sz w:val="24"/>
          <w:szCs w:val="24"/>
          <w:lang w:eastAsia="zh-CN"/>
        </w:rPr>
        <w:t xml:space="preserve">NaOH?    </w:t>
      </w:r>
    </w:p>
    <w:p w:rsidR="00FB3BA8" w:rsidRDefault="0077488B">
      <w:pPr>
        <w:rPr>
          <w:rFonts w:ascii="宋体" w:hAnsi="宋体" w:cs="宋体"/>
          <w:color w:val="000000"/>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）石化厂进行了技术改造，采用</w:t>
      </w:r>
      <w:r>
        <w:rPr>
          <w:rFonts w:ascii="宋体" w:hAnsi="宋体" w:cs="宋体" w:hint="eastAsia"/>
          <w:color w:val="000000"/>
          <w:sz w:val="24"/>
          <w:szCs w:val="24"/>
          <w:lang w:eastAsia="zh-CN"/>
        </w:rPr>
        <w:t>Ca(OH)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中和这些残余硫酸。每处理</w:t>
      </w:r>
      <w:r>
        <w:rPr>
          <w:rFonts w:ascii="宋体" w:hAnsi="宋体" w:cs="宋体" w:hint="eastAsia"/>
          <w:color w:val="000000"/>
          <w:sz w:val="24"/>
          <w:szCs w:val="24"/>
          <w:lang w:eastAsia="zh-CN"/>
        </w:rPr>
        <w:t>50</w:t>
      </w:r>
      <w:r>
        <w:rPr>
          <w:rFonts w:ascii="宋体" w:hAnsi="宋体" w:cs="宋体" w:hint="eastAsia"/>
          <w:color w:val="000000"/>
          <w:sz w:val="24"/>
          <w:szCs w:val="24"/>
          <w:lang w:eastAsia="zh-CN"/>
        </w:rPr>
        <w:t>千克这种产品，可以节约多少经费</w:t>
      </w:r>
      <w:r>
        <w:rPr>
          <w:rFonts w:ascii="宋体" w:hAnsi="宋体" w:cs="宋体" w:hint="eastAsia"/>
          <w:color w:val="000000"/>
          <w:sz w:val="24"/>
          <w:szCs w:val="24"/>
          <w:lang w:eastAsia="zh-CN"/>
        </w:rPr>
        <w:t xml:space="preserve">?  </w:t>
      </w:r>
    </w:p>
    <w:p w:rsidR="00FB3BA8" w:rsidRDefault="00FB3BA8">
      <w:pPr>
        <w:rPr>
          <w:rFonts w:ascii="宋体" w:hAnsi="宋体" w:cs="宋体"/>
          <w:color w:val="000000"/>
          <w:sz w:val="24"/>
          <w:szCs w:val="24"/>
          <w:lang w:eastAsia="zh-CN"/>
        </w:rPr>
      </w:pPr>
    </w:p>
    <w:p w:rsidR="00FB3BA8" w:rsidRDefault="00FB3BA8">
      <w:pPr>
        <w:rPr>
          <w:rFonts w:ascii="宋体" w:hAnsi="宋体" w:cs="宋体"/>
          <w:color w:val="000000"/>
          <w:sz w:val="24"/>
          <w:szCs w:val="24"/>
          <w:lang w:eastAsia="zh-CN"/>
        </w:rPr>
      </w:pPr>
    </w:p>
    <w:p w:rsidR="00FB3BA8" w:rsidRDefault="00FB3BA8">
      <w:pPr>
        <w:rPr>
          <w:rFonts w:ascii="宋体" w:hAnsi="宋体" w:cs="宋体"/>
          <w:color w:val="000000"/>
          <w:sz w:val="24"/>
          <w:szCs w:val="24"/>
          <w:lang w:eastAsia="zh-CN"/>
        </w:rPr>
      </w:pPr>
    </w:p>
    <w:p w:rsidR="00FB3BA8" w:rsidRDefault="0077488B">
      <w:pPr>
        <w:spacing w:line="360" w:lineRule="auto"/>
        <w:ind w:firstLineChars="200" w:firstLine="482"/>
        <w:jc w:val="center"/>
        <w:rPr>
          <w:rFonts w:ascii="宋体" w:hAnsi="宋体" w:cs="宋体"/>
          <w:color w:val="000000"/>
          <w:sz w:val="24"/>
          <w:szCs w:val="24"/>
          <w:lang w:eastAsia="zh-CN"/>
        </w:rPr>
      </w:pPr>
      <w:r>
        <w:rPr>
          <w:rFonts w:ascii="宋体" w:hAnsi="宋体" w:cs="宋体" w:hint="eastAsia"/>
          <w:b/>
          <w:bCs/>
          <w:sz w:val="24"/>
          <w:szCs w:val="24"/>
          <w:lang w:eastAsia="zh-CN"/>
        </w:rPr>
        <w:t>答案解析部分</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1.</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）放热（</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）减小</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酸与碱的反应及用途</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）根据图像中温度升高的趋势分析；</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）根据向碱中加酸时溶液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减小分析。</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）由图示可知，反应后温度升高，说明该反应是放热反应；</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）从</w:t>
      </w:r>
      <w:r>
        <w:rPr>
          <w:rFonts w:ascii="宋体" w:hAnsi="宋体" w:cs="宋体" w:hint="eastAsia"/>
          <w:color w:val="000000"/>
          <w:sz w:val="24"/>
          <w:szCs w:val="24"/>
          <w:lang w:eastAsia="zh-CN"/>
        </w:rPr>
        <w:t>A</w:t>
      </w:r>
      <w:r>
        <w:rPr>
          <w:rFonts w:ascii="宋体" w:hAnsi="宋体" w:cs="宋体" w:hint="eastAsia"/>
          <w:color w:val="000000"/>
          <w:sz w:val="24"/>
          <w:szCs w:val="24"/>
          <w:lang w:eastAsia="zh-CN"/>
        </w:rPr>
        <w:t>到</w:t>
      </w:r>
      <w:r>
        <w:rPr>
          <w:rFonts w:ascii="宋体" w:hAnsi="宋体" w:cs="宋体" w:hint="eastAsia"/>
          <w:color w:val="000000"/>
          <w:sz w:val="24"/>
          <w:szCs w:val="24"/>
          <w:lang w:eastAsia="zh-CN"/>
        </w:rPr>
        <w:t>B</w:t>
      </w:r>
      <w:r>
        <w:rPr>
          <w:rFonts w:ascii="宋体" w:hAnsi="宋体" w:cs="宋体" w:hint="eastAsia"/>
          <w:color w:val="000000"/>
          <w:sz w:val="24"/>
          <w:szCs w:val="24"/>
          <w:lang w:eastAsia="zh-CN"/>
        </w:rPr>
        <w:t>过程中，是盐酸与氢氧化钠反应的过程，因该反应是将稀盐酸慢慢滴入盛有氢氧化钠溶液的烧杯中，</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所以混合溶液的</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会逐渐减小；</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故答案为：（</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）放热；（</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）减小。</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2.</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）②（</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B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酸与碱的反应及用途</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、在改良土壤酸碱性时，所选择的试剂不能对土壤造成新的污染；</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2</w:t>
      </w:r>
      <w:r>
        <w:rPr>
          <w:rFonts w:ascii="宋体" w:hAnsi="宋体" w:cs="宋体" w:hint="eastAsia"/>
          <w:color w:val="000000"/>
          <w:sz w:val="24"/>
          <w:szCs w:val="24"/>
          <w:lang w:eastAsia="zh-CN"/>
        </w:rPr>
        <w:t>、酸与碱能发生中和反应；</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3</w:t>
      </w:r>
      <w:r>
        <w:rPr>
          <w:rFonts w:ascii="宋体" w:hAnsi="宋体" w:cs="宋体" w:hint="eastAsia"/>
          <w:color w:val="000000"/>
          <w:sz w:val="24"/>
          <w:szCs w:val="24"/>
          <w:lang w:eastAsia="zh-CN"/>
        </w:rPr>
        <w:t>、引起酸雨的气体主要有二氧化硫和氮氧化物。防治酸雨可从消除引起酸雨的废气成分方面入手。</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333333"/>
          <w:sz w:val="24"/>
          <w:szCs w:val="24"/>
          <w:highlight w:val="white"/>
          <w:lang w:eastAsia="zh-CN"/>
        </w:rPr>
        <w:t>①工业盐酸，会使土壤的酸性更大，错误；</w:t>
      </w:r>
      <w:r>
        <w:rPr>
          <w:rFonts w:ascii="宋体" w:hAnsi="宋体" w:cs="宋体" w:hint="eastAsia"/>
          <w:color w:val="333333"/>
          <w:sz w:val="24"/>
          <w:szCs w:val="24"/>
          <w:highlight w:val="white"/>
          <w:lang w:eastAsia="zh-CN"/>
        </w:rPr>
        <w:t> </w:t>
      </w:r>
      <w:r>
        <w:rPr>
          <w:rFonts w:ascii="宋体" w:hAnsi="宋体" w:cs="宋体" w:hint="eastAsia"/>
          <w:color w:val="333333"/>
          <w:sz w:val="24"/>
          <w:szCs w:val="24"/>
          <w:highlight w:val="white"/>
          <w:lang w:eastAsia="zh-CN"/>
        </w:rPr>
        <w:t>②熟石灰，能与酸</w:t>
      </w:r>
      <w:r>
        <w:rPr>
          <w:rFonts w:ascii="宋体" w:hAnsi="宋体" w:cs="宋体" w:hint="eastAsia"/>
          <w:color w:val="333333"/>
          <w:sz w:val="24"/>
          <w:szCs w:val="24"/>
          <w:highlight w:val="white"/>
          <w:lang w:eastAsia="zh-CN"/>
        </w:rPr>
        <w:t>雨中的硫酸和硝酸反应降低酸性，且过量的熟石灰与空气的二氧化碳化碳反应能生成不溶于水的碳酸钙，正确；</w:t>
      </w:r>
      <w:r>
        <w:rPr>
          <w:rFonts w:ascii="宋体" w:hAnsi="宋体" w:cs="宋体" w:hint="eastAsia"/>
          <w:color w:val="333333"/>
          <w:sz w:val="24"/>
          <w:szCs w:val="24"/>
          <w:highlight w:val="white"/>
          <w:lang w:eastAsia="zh-CN"/>
        </w:rPr>
        <w:t> </w:t>
      </w:r>
      <w:r>
        <w:rPr>
          <w:rFonts w:ascii="宋体" w:hAnsi="宋体" w:cs="宋体" w:hint="eastAsia"/>
          <w:color w:val="333333"/>
          <w:sz w:val="24"/>
          <w:szCs w:val="24"/>
          <w:highlight w:val="white"/>
          <w:lang w:eastAsia="zh-CN"/>
        </w:rPr>
        <w:t>③氢氧化钠，能与硫酸和硝酸反应，但过量的氢氧化钠与空气中的二氧化碳反应后生成能溶于水的碳酸钠成碱性，错误。所以用</w:t>
      </w:r>
      <w:r>
        <w:rPr>
          <w:rFonts w:ascii="宋体" w:hAnsi="宋体" w:cs="宋体" w:hint="eastAsia"/>
          <w:color w:val="000000"/>
          <w:sz w:val="24"/>
          <w:szCs w:val="24"/>
          <w:lang w:eastAsia="zh-CN"/>
        </w:rPr>
        <w:t xml:space="preserve"> </w:t>
      </w:r>
      <w:r>
        <w:rPr>
          <w:rFonts w:ascii="宋体" w:hAnsi="宋体" w:cs="宋体" w:hint="eastAsia"/>
          <w:color w:val="333333"/>
          <w:sz w:val="24"/>
          <w:szCs w:val="24"/>
          <w:lang w:eastAsia="zh-CN"/>
        </w:rPr>
        <w:t> </w:t>
      </w:r>
      <w:r>
        <w:rPr>
          <w:rFonts w:ascii="宋体" w:hAnsi="宋体" w:cs="宋体" w:hint="eastAsia"/>
          <w:color w:val="333333"/>
          <w:sz w:val="24"/>
          <w:szCs w:val="24"/>
          <w:highlight w:val="white"/>
          <w:lang w:eastAsia="zh-CN"/>
        </w:rPr>
        <w:t>②</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试剂来改良土壤；</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A</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333333"/>
          <w:sz w:val="24"/>
          <w:szCs w:val="24"/>
          <w:highlight w:val="white"/>
          <w:lang w:eastAsia="zh-CN"/>
        </w:rPr>
        <w:t>废气循环利用</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，可减少对二氧化硫和氮氧化物的排放，有效防治酸雨，措施合理，</w:t>
      </w:r>
      <w:r>
        <w:rPr>
          <w:rFonts w:ascii="宋体" w:hAnsi="宋体" w:cs="宋体" w:hint="eastAsia"/>
          <w:color w:val="000000"/>
          <w:sz w:val="24"/>
          <w:szCs w:val="24"/>
          <w:lang w:eastAsia="zh-CN"/>
        </w:rPr>
        <w:t>A</w:t>
      </w:r>
      <w:r>
        <w:rPr>
          <w:rFonts w:ascii="宋体" w:hAnsi="宋体" w:cs="宋体" w:hint="eastAsia"/>
          <w:color w:val="000000"/>
          <w:sz w:val="24"/>
          <w:szCs w:val="24"/>
          <w:lang w:eastAsia="zh-CN"/>
        </w:rPr>
        <w:t>错误；</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B</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废气点燃不能减少二氧化硫和氮氧化物，措施不妥，</w:t>
      </w:r>
      <w:r>
        <w:rPr>
          <w:rFonts w:ascii="宋体" w:hAnsi="宋体" w:cs="宋体" w:hint="eastAsia"/>
          <w:color w:val="000000"/>
          <w:sz w:val="24"/>
          <w:szCs w:val="24"/>
          <w:lang w:eastAsia="zh-CN"/>
        </w:rPr>
        <w:t>B</w:t>
      </w:r>
      <w:r>
        <w:rPr>
          <w:rFonts w:ascii="宋体" w:hAnsi="宋体" w:cs="宋体" w:hint="eastAsia"/>
          <w:color w:val="000000"/>
          <w:sz w:val="24"/>
          <w:szCs w:val="24"/>
          <w:lang w:eastAsia="zh-CN"/>
        </w:rPr>
        <w:t>正确；</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C</w:t>
      </w:r>
      <w:r>
        <w:rPr>
          <w:rFonts w:ascii="宋体" w:hAnsi="宋体" w:cs="宋体" w:hint="eastAsia"/>
          <w:color w:val="000000"/>
          <w:sz w:val="24"/>
          <w:szCs w:val="24"/>
          <w:lang w:eastAsia="zh-CN"/>
        </w:rPr>
        <w:t>、碱能吸收废气中的二氧化硫和氮氧化物，措施合理，</w:t>
      </w:r>
      <w:r>
        <w:rPr>
          <w:rFonts w:ascii="宋体" w:hAnsi="宋体" w:cs="宋体" w:hint="eastAsia"/>
          <w:color w:val="000000"/>
          <w:sz w:val="24"/>
          <w:szCs w:val="24"/>
          <w:lang w:eastAsia="zh-CN"/>
        </w:rPr>
        <w:t>C</w:t>
      </w:r>
      <w:r>
        <w:rPr>
          <w:rFonts w:ascii="宋体" w:hAnsi="宋体" w:cs="宋体" w:hint="eastAsia"/>
          <w:color w:val="000000"/>
          <w:sz w:val="24"/>
          <w:szCs w:val="24"/>
          <w:lang w:eastAsia="zh-CN"/>
        </w:rPr>
        <w:t>错误；</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D</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333333"/>
          <w:sz w:val="24"/>
          <w:szCs w:val="24"/>
          <w:highlight w:val="white"/>
          <w:lang w:eastAsia="zh-CN"/>
        </w:rPr>
        <w:t>改进工艺，减少废气废水的产生</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，措施合理，</w:t>
      </w:r>
      <w:r>
        <w:rPr>
          <w:rFonts w:ascii="宋体" w:hAnsi="宋体" w:cs="宋体" w:hint="eastAsia"/>
          <w:color w:val="000000"/>
          <w:sz w:val="24"/>
          <w:szCs w:val="24"/>
          <w:lang w:eastAsia="zh-CN"/>
        </w:rPr>
        <w:t>D</w:t>
      </w:r>
      <w:r>
        <w:rPr>
          <w:rFonts w:ascii="宋体" w:hAnsi="宋体" w:cs="宋体" w:hint="eastAsia"/>
          <w:color w:val="000000"/>
          <w:sz w:val="24"/>
          <w:szCs w:val="24"/>
          <w:lang w:eastAsia="zh-CN"/>
        </w:rPr>
        <w:t>错误。</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故选</w:t>
      </w:r>
      <w:r>
        <w:rPr>
          <w:rFonts w:ascii="宋体" w:hAnsi="宋体" w:cs="宋体" w:hint="eastAsia"/>
          <w:color w:val="000000"/>
          <w:sz w:val="24"/>
          <w:szCs w:val="24"/>
          <w:lang w:eastAsia="zh-CN"/>
        </w:rPr>
        <w:t>B</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lastRenderedPageBreak/>
        <w:t>3.</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OH</w:t>
      </w:r>
      <w:r>
        <w:rPr>
          <w:rFonts w:ascii="宋体" w:hAnsi="宋体" w:cs="宋体" w:hint="eastAsia"/>
          <w:color w:val="000000"/>
          <w:sz w:val="24"/>
          <w:szCs w:val="24"/>
          <w:vertAlign w:val="superscript"/>
          <w:lang w:eastAsia="zh-CN"/>
        </w:rPr>
        <w:t>-</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）①</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酸与碱的反应及用途</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）首先根据描述判断滴加的两种离子名称和被滴加的两种离子的名称，然后根据生成物确定出两种离子的名称，最后再推导每种符号代表的离子名称；</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）根据中和反应是酸与碱生成盐和水的反应进行分析。</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）向</w:t>
      </w:r>
      <w:r>
        <w:rPr>
          <w:rFonts w:ascii="宋体" w:hAnsi="宋体" w:cs="宋体" w:hint="eastAsia"/>
          <w:color w:val="000000"/>
          <w:sz w:val="24"/>
          <w:szCs w:val="24"/>
          <w:lang w:eastAsia="zh-CN"/>
        </w:rPr>
        <w:t>NaOH</w:t>
      </w:r>
      <w:r>
        <w:rPr>
          <w:rFonts w:ascii="宋体" w:hAnsi="宋体" w:cs="宋体" w:hint="eastAsia"/>
          <w:color w:val="000000"/>
          <w:sz w:val="24"/>
          <w:szCs w:val="24"/>
          <w:lang w:eastAsia="zh-CN"/>
        </w:rPr>
        <w:t>溶液中滴入</w:t>
      </w:r>
      <w:r>
        <w:rPr>
          <w:rFonts w:ascii="宋体" w:hAnsi="宋体" w:cs="宋体" w:hint="eastAsia"/>
          <w:color w:val="000000"/>
          <w:sz w:val="24"/>
          <w:szCs w:val="24"/>
          <w:lang w:eastAsia="zh-CN"/>
        </w:rPr>
        <w:t>HCl</w:t>
      </w:r>
      <w:r>
        <w:rPr>
          <w:rFonts w:ascii="宋体" w:hAnsi="宋体" w:cs="宋体" w:hint="eastAsia"/>
          <w:color w:val="000000"/>
          <w:sz w:val="24"/>
          <w:szCs w:val="24"/>
          <w:lang w:eastAsia="zh-CN"/>
        </w:rPr>
        <w:t>溶液至恰好完全反应，生成氯化钠和水；那么</w:t>
      </w:r>
      <w:r>
        <w:rPr>
          <w:rFonts w:ascii="宋体" w:hAnsi="宋体" w:cs="宋体" w:hint="eastAsia"/>
          <w:noProof/>
          <w:sz w:val="24"/>
          <w:szCs w:val="24"/>
          <w:lang w:eastAsia="zh-CN"/>
        </w:rPr>
        <w:drawing>
          <wp:inline distT="0" distB="0" distL="0" distR="0">
            <wp:extent cx="353060" cy="438785"/>
            <wp:effectExtent l="0" t="0" r="254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353314" cy="439255"/>
                    </a:xfrm>
                    <a:prstGeom prst="rect">
                      <a:avLst/>
                    </a:prstGeom>
                  </pic:spPr>
                </pic:pic>
              </a:graphicData>
            </a:graphic>
          </wp:inline>
        </w:drawing>
      </w:r>
      <w:r>
        <w:rPr>
          <w:rFonts w:ascii="宋体" w:hAnsi="宋体" w:cs="宋体" w:hint="eastAsia"/>
          <w:color w:val="000000"/>
          <w:sz w:val="24"/>
          <w:szCs w:val="24"/>
          <w:lang w:eastAsia="zh-CN"/>
        </w:rPr>
        <w:t>肯定是由氢离子和氯离子构成的，而</w:t>
      </w:r>
      <w:r>
        <w:rPr>
          <w:rFonts w:ascii="宋体" w:hAnsi="宋体" w:cs="宋体" w:hint="eastAsia"/>
          <w:noProof/>
          <w:sz w:val="24"/>
          <w:szCs w:val="24"/>
          <w:lang w:eastAsia="zh-CN"/>
        </w:rPr>
        <w:drawing>
          <wp:inline distT="0" distB="0" distL="0" distR="0">
            <wp:extent cx="457835" cy="295910"/>
            <wp:effectExtent l="0" t="0" r="12065"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458356" cy="296024"/>
                    </a:xfrm>
                    <a:prstGeom prst="rect">
                      <a:avLst/>
                    </a:prstGeom>
                  </pic:spPr>
                </pic:pic>
              </a:graphicData>
            </a:graphic>
          </wp:inline>
        </w:drawing>
      </w:r>
      <w:r>
        <w:rPr>
          <w:rFonts w:ascii="宋体" w:hAnsi="宋体" w:cs="宋体" w:hint="eastAsia"/>
          <w:color w:val="000000"/>
          <w:sz w:val="24"/>
          <w:szCs w:val="24"/>
          <w:lang w:eastAsia="zh-CN"/>
        </w:rPr>
        <w:t>是由钠离子和氢氧根离子构成的；由于反应后只有</w:t>
      </w:r>
      <w:r>
        <w:rPr>
          <w:rFonts w:ascii="宋体" w:hAnsi="宋体" w:cs="宋体" w:hint="eastAsia"/>
          <w:noProof/>
          <w:sz w:val="24"/>
          <w:szCs w:val="24"/>
          <w:lang w:eastAsia="zh-CN"/>
        </w:rPr>
        <w:drawing>
          <wp:inline distT="0" distB="0" distL="0" distR="0">
            <wp:extent cx="429260" cy="506095"/>
            <wp:effectExtent l="0" t="0" r="254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429717" cy="506108"/>
                    </a:xfrm>
                    <a:prstGeom prst="rect">
                      <a:avLst/>
                    </a:prstGeom>
                  </pic:spPr>
                </pic:pic>
              </a:graphicData>
            </a:graphic>
          </wp:inline>
        </w:drawing>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即</w:t>
      </w:r>
      <w:r>
        <w:rPr>
          <w:rFonts w:ascii="宋体" w:hAnsi="宋体" w:cs="宋体" w:hint="eastAsia"/>
          <w:noProof/>
          <w:sz w:val="24"/>
          <w:szCs w:val="24"/>
          <w:lang w:eastAsia="zh-CN"/>
        </w:rPr>
        <w:drawing>
          <wp:inline distT="0" distB="0" distL="0" distR="0">
            <wp:extent cx="219075" cy="267335"/>
            <wp:effectExtent l="0" t="0" r="9525" b="1206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219634" cy="267373"/>
                    </a:xfrm>
                    <a:prstGeom prst="rect">
                      <a:avLst/>
                    </a:prstGeom>
                  </pic:spPr>
                </pic:pic>
              </a:graphicData>
            </a:graphic>
          </wp:inline>
        </w:drawing>
      </w:r>
      <w:r>
        <w:rPr>
          <w:rFonts w:ascii="宋体" w:hAnsi="宋体" w:cs="宋体" w:hint="eastAsia"/>
          <w:color w:val="000000"/>
          <w:sz w:val="24"/>
          <w:szCs w:val="24"/>
          <w:lang w:eastAsia="zh-CN"/>
        </w:rPr>
        <w:t>是</w:t>
      </w:r>
      <w:r>
        <w:rPr>
          <w:rFonts w:ascii="宋体" w:hAnsi="宋体" w:cs="宋体" w:hint="eastAsia"/>
          <w:color w:val="000000"/>
          <w:sz w:val="24"/>
          <w:szCs w:val="24"/>
          <w:lang w:eastAsia="zh-CN"/>
        </w:rPr>
        <w:t>Cl</w:t>
      </w:r>
      <w:r>
        <w:rPr>
          <w:rFonts w:ascii="宋体" w:hAnsi="宋体" w:cs="宋体" w:hint="eastAsia"/>
          <w:color w:val="000000"/>
          <w:sz w:val="24"/>
          <w:szCs w:val="24"/>
          <w:lang w:eastAsia="zh-CN"/>
        </w:rPr>
        <w:t>离子，</w:t>
      </w:r>
      <w:r>
        <w:rPr>
          <w:rFonts w:ascii="宋体" w:hAnsi="宋体" w:cs="宋体" w:hint="eastAsia"/>
          <w:noProof/>
          <w:sz w:val="24"/>
          <w:szCs w:val="24"/>
          <w:lang w:eastAsia="zh-CN"/>
        </w:rPr>
        <w:drawing>
          <wp:inline distT="0" distB="0" distL="0" distR="0">
            <wp:extent cx="257810" cy="247650"/>
            <wp:effectExtent l="0" t="0" r="889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257823" cy="248272"/>
                    </a:xfrm>
                    <a:prstGeom prst="rect">
                      <a:avLst/>
                    </a:prstGeom>
                  </pic:spPr>
                </pic:pic>
              </a:graphicData>
            </a:graphic>
          </wp:inline>
        </w:drawing>
      </w:r>
      <w:r>
        <w:rPr>
          <w:rFonts w:ascii="宋体" w:hAnsi="宋体" w:cs="宋体" w:hint="eastAsia"/>
          <w:color w:val="000000"/>
          <w:sz w:val="24"/>
          <w:szCs w:val="24"/>
          <w:lang w:eastAsia="zh-CN"/>
        </w:rPr>
        <w:t>是钠离子，那么反应前的容器里的</w:t>
      </w:r>
      <w:r>
        <w:rPr>
          <w:rFonts w:ascii="宋体" w:hAnsi="宋体" w:cs="宋体" w:hint="eastAsia"/>
          <w:noProof/>
          <w:sz w:val="24"/>
          <w:szCs w:val="24"/>
          <w:lang w:eastAsia="zh-CN"/>
        </w:rPr>
        <w:drawing>
          <wp:inline distT="0" distB="0" distL="0" distR="0">
            <wp:extent cx="171450" cy="161925"/>
            <wp:effectExtent l="0" t="0" r="635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0"/>
                    <a:stretch>
                      <a:fillRect/>
                    </a:stretch>
                  </pic:blipFill>
                  <pic:spPr>
                    <a:xfrm>
                      <a:off x="0" y="0"/>
                      <a:ext cx="171882" cy="162331"/>
                    </a:xfrm>
                    <a:prstGeom prst="rect">
                      <a:avLst/>
                    </a:prstGeom>
                  </pic:spPr>
                </pic:pic>
              </a:graphicData>
            </a:graphic>
          </wp:inline>
        </w:drawing>
      </w:r>
      <w:r>
        <w:rPr>
          <w:rFonts w:ascii="宋体" w:hAnsi="宋体" w:cs="宋体" w:hint="eastAsia"/>
          <w:color w:val="000000"/>
          <w:sz w:val="24"/>
          <w:szCs w:val="24"/>
          <w:lang w:eastAsia="zh-CN"/>
        </w:rPr>
        <w:t>肯定是</w:t>
      </w:r>
      <w:r>
        <w:rPr>
          <w:rFonts w:ascii="宋体" w:hAnsi="宋体" w:cs="宋体" w:hint="eastAsia"/>
          <w:color w:val="000000"/>
          <w:sz w:val="24"/>
          <w:szCs w:val="24"/>
          <w:lang w:eastAsia="zh-CN"/>
        </w:rPr>
        <w:t xml:space="preserve"> </w:t>
      </w:r>
      <w:r>
        <w:rPr>
          <w:rFonts w:ascii="宋体" w:hAnsi="宋体" w:cs="宋体" w:hint="eastAsia"/>
          <w:color w:val="333333"/>
          <w:sz w:val="24"/>
          <w:szCs w:val="24"/>
          <w:highlight w:val="white"/>
          <w:lang w:eastAsia="zh-CN"/>
        </w:rPr>
        <w:t>OH</w:t>
      </w:r>
      <w:r>
        <w:rPr>
          <w:rFonts w:ascii="宋体" w:hAnsi="宋体" w:cs="宋体" w:hint="eastAsia"/>
          <w:color w:val="333333"/>
          <w:sz w:val="24"/>
          <w:szCs w:val="24"/>
          <w:highlight w:val="white"/>
          <w:vertAlign w:val="superscript"/>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）中和反应是酸与碱生成盐和水的反应，因此</w:t>
      </w:r>
      <w:r>
        <w:rPr>
          <w:rFonts w:ascii="宋体" w:hAnsi="宋体" w:cs="宋体" w:hint="eastAsia"/>
          <w:color w:val="000000"/>
          <w:sz w:val="24"/>
          <w:szCs w:val="24"/>
          <w:lang w:eastAsia="zh-CN"/>
        </w:rPr>
        <w:t>KOH</w:t>
      </w:r>
      <w:r>
        <w:rPr>
          <w:rFonts w:ascii="宋体" w:hAnsi="宋体" w:cs="宋体" w:hint="eastAsia"/>
          <w:color w:val="000000"/>
          <w:sz w:val="24"/>
          <w:szCs w:val="24"/>
          <w:lang w:eastAsia="zh-CN"/>
        </w:rPr>
        <w:t>溶液只能和酸反映，故选①。</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4.</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）氢氧化钠（</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NaOH</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HCl=NaCl</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O</w:t>
      </w:r>
      <w:r>
        <w:rPr>
          <w:rFonts w:ascii="宋体" w:hAnsi="宋体" w:cs="宋体" w:hint="eastAsia"/>
          <w:sz w:val="24"/>
          <w:szCs w:val="24"/>
          <w:lang w:eastAsia="zh-CN"/>
        </w:rPr>
        <w:br/>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3</w:t>
      </w:r>
      <w:r>
        <w:rPr>
          <w:rFonts w:ascii="宋体" w:hAnsi="宋体" w:cs="宋体" w:hint="eastAsia"/>
          <w:color w:val="000000"/>
          <w:sz w:val="24"/>
          <w:szCs w:val="24"/>
          <w:lang w:eastAsia="zh-CN"/>
        </w:rPr>
        <w:t>）不能；酚酞试液在中性和酸性溶液中均呈现无色</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酸与碱的反应及用途</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根据酚酞为无色溶液，遇碱性溶液可变红，遇中性或酸性溶液呈无色分析。根据酸碱反应生成盐和水分析。</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空”杯子底部事先涂抹了某种无色液体，加入“水”后变红，继续加入“水”又变无色，则说明该反应是酸碱的中和反应，借助酚酞遇碱变红，再加酸后又变成无色的性质，所以“空”杯内涂抹的物质可能是氢氧化钠等碱性溶液；（</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）此过程中发生反应的物质可以是氢氧化钠和盐酸，化学方程式为</w:t>
      </w:r>
      <w:r>
        <w:rPr>
          <w:rFonts w:ascii="宋体" w:hAnsi="宋体" w:cs="宋体" w:hint="eastAsia"/>
          <w:color w:val="000000"/>
          <w:sz w:val="24"/>
          <w:szCs w:val="24"/>
          <w:lang w:eastAsia="zh-CN"/>
        </w:rPr>
        <w:t>NaOH</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HCl=NaCl</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O</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3</w:t>
      </w:r>
      <w:r>
        <w:rPr>
          <w:rFonts w:ascii="宋体" w:hAnsi="宋体" w:cs="宋体" w:hint="eastAsia"/>
          <w:color w:val="000000"/>
          <w:sz w:val="24"/>
          <w:szCs w:val="24"/>
          <w:lang w:eastAsia="zh-CN"/>
        </w:rPr>
        <w:t>）酚酞遇中性和酸性溶液都呈无色，所以最终溶液为无色，不能说明该溶液一定呈中性。</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5.</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红；无；升高；放热；</w:t>
      </w:r>
      <w:r>
        <w:rPr>
          <w:rFonts w:ascii="宋体" w:hAnsi="宋体" w:cs="宋体" w:hint="eastAsia"/>
          <w:color w:val="000000"/>
          <w:sz w:val="24"/>
          <w:szCs w:val="24"/>
          <w:lang w:eastAsia="zh-CN"/>
        </w:rPr>
        <w:t>NaOH+HCl=NaCl+H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 xml:space="preserve">O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酸与碱的反应及用途</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根据</w:t>
      </w:r>
      <w:r>
        <w:rPr>
          <w:rFonts w:ascii="宋体" w:hAnsi="宋体" w:cs="宋体" w:hint="eastAsia"/>
          <w:color w:val="000000"/>
          <w:sz w:val="24"/>
          <w:szCs w:val="24"/>
          <w:lang w:eastAsia="zh-CN"/>
        </w:rPr>
        <w:t>酸碱中和时，溶液酸碱性的变化以及中和反应放热来分析解答．</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lastRenderedPageBreak/>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解：用胶头滴管逐滴加入稀盐酸，边滴加边搅拌，当溶液颜色刚好变成无色时停止加入稀盐酸．此时恰好完全反应；测量温度，发现温度升高，说明中和反应放出热量，反应的化学方程式为：</w:t>
      </w:r>
      <w:r>
        <w:rPr>
          <w:rFonts w:ascii="宋体" w:hAnsi="宋体" w:cs="宋体" w:hint="eastAsia"/>
          <w:color w:val="000000"/>
          <w:sz w:val="24"/>
          <w:szCs w:val="24"/>
          <w:lang w:eastAsia="zh-CN"/>
        </w:rPr>
        <w:t>NaOH+HCl=NaCl+H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O</w:t>
      </w:r>
      <w:r>
        <w:rPr>
          <w:rFonts w:ascii="宋体" w:hAnsi="宋体" w:cs="宋体" w:hint="eastAsia"/>
          <w:color w:val="000000"/>
          <w:sz w:val="24"/>
          <w:szCs w:val="24"/>
          <w:lang w:eastAsia="zh-CN"/>
        </w:rPr>
        <w:t>．</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故答案为：红；无；升高；放热；</w:t>
      </w:r>
      <w:r>
        <w:rPr>
          <w:rFonts w:ascii="宋体" w:hAnsi="宋体" w:cs="宋体" w:hint="eastAsia"/>
          <w:color w:val="000000"/>
          <w:sz w:val="24"/>
          <w:szCs w:val="24"/>
          <w:lang w:eastAsia="zh-CN"/>
        </w:rPr>
        <w:t>NaOH+HCl=NaCl+H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O</w:t>
      </w:r>
      <w:r>
        <w:rPr>
          <w:rFonts w:ascii="宋体" w:hAnsi="宋体" w:cs="宋体" w:hint="eastAsia"/>
          <w:color w:val="000000"/>
          <w:sz w:val="24"/>
          <w:szCs w:val="24"/>
          <w:lang w:eastAsia="zh-CN"/>
        </w:rPr>
        <w:t>．</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6.</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碱；酸</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酸与碱的反应及用途</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中和反应是指酸与碱作用生成盐和水的反应。</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酸与碱作用生成盐和水的反应叫做中和反应。</w:t>
      </w:r>
      <w:r>
        <w:rPr>
          <w:rFonts w:ascii="宋体" w:hAnsi="宋体" w:cs="宋体" w:hint="eastAsia"/>
          <w:sz w:val="24"/>
          <w:szCs w:val="24"/>
          <w:lang w:eastAsia="zh-CN"/>
        </w:rPr>
        <w:br/>
      </w:r>
      <w:r>
        <w:rPr>
          <w:rFonts w:ascii="宋体" w:hAnsi="宋体" w:cs="宋体" w:hint="eastAsia"/>
          <w:color w:val="000000"/>
          <w:sz w:val="24"/>
          <w:szCs w:val="24"/>
          <w:lang w:eastAsia="zh-CN"/>
        </w:rPr>
        <w:t>故答案是：酸</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碱</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7.</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熟石灰或消石灰；建筑材料等</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酸与碱的反应及用途</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根据土壤的</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值判断出酸碱性，选择的碱要价格适中，便于操作，根据选择的碱的性质分析用途。</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测得土壤的</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值小于</w:t>
      </w:r>
      <w:r>
        <w:rPr>
          <w:rFonts w:ascii="宋体" w:hAnsi="宋体" w:cs="宋体" w:hint="eastAsia"/>
          <w:color w:val="000000"/>
          <w:sz w:val="24"/>
          <w:szCs w:val="24"/>
          <w:lang w:eastAsia="zh-CN"/>
        </w:rPr>
        <w:t>7</w:t>
      </w:r>
      <w:r>
        <w:rPr>
          <w:rFonts w:ascii="宋体" w:hAnsi="宋体" w:cs="宋体" w:hint="eastAsia"/>
          <w:color w:val="000000"/>
          <w:sz w:val="24"/>
          <w:szCs w:val="24"/>
          <w:lang w:eastAsia="zh-CN"/>
        </w:rPr>
        <w:t>，土壤显酸性，需要加入碱进行中和，常见的碱有：氢氧化钙、氢氧化钠、氢氧化钾、氨水，氢氧化钠、氢氧化钾的价格比较贵，氨水在操作时不易操作，氢氧化钙比较容易获得，价格适中，操作也简单，俗称叫熟石灰或消石灰。</w:t>
      </w:r>
      <w:r>
        <w:rPr>
          <w:rFonts w:ascii="宋体" w:hAnsi="宋体" w:cs="宋体" w:hint="eastAsia"/>
          <w:sz w:val="24"/>
          <w:szCs w:val="24"/>
          <w:lang w:eastAsia="zh-CN"/>
        </w:rPr>
        <w:br/>
      </w:r>
      <w:r>
        <w:rPr>
          <w:rFonts w:ascii="宋体" w:hAnsi="宋体" w:cs="宋体" w:hint="eastAsia"/>
          <w:color w:val="000000"/>
          <w:sz w:val="24"/>
          <w:szCs w:val="24"/>
          <w:lang w:eastAsia="zh-CN"/>
        </w:rPr>
        <w:t>氢氧化钙和空气中的二氧化碳反应会生成坚硬的碳酸钙。</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故答案为：熟石灰或消石灰</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建筑材料等</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8.</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生石灰、纯碱、草木灰</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含</w:t>
      </w:r>
      <w:r>
        <w:rPr>
          <w:rFonts w:ascii="宋体" w:hAnsi="宋体" w:cs="宋体" w:hint="eastAsia"/>
          <w:color w:val="000000"/>
          <w:sz w:val="24"/>
          <w:szCs w:val="24"/>
          <w:lang w:eastAsia="zh-CN"/>
        </w:rPr>
        <w:t>K</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水溶液呈碱性，腌制皮蛋时，它们会穿过蛋壳上的小孔，而禽蛋长时间放置，蛋白中的部分蛋白质会分解成氨基酸，它能跟碱性物质作用生成不溶于蛋白的氨基酸盐，结晶出来从而出现松花。皮蛋被碱性溶液浸泡后呈碱性，所以干吃会有涩的味道。醋里有醋酸呈酸性可以与皮蛋里的碱性物质发生中和反应，所以</w:t>
      </w:r>
      <w:proofErr w:type="gramStart"/>
      <w:r>
        <w:rPr>
          <w:rFonts w:ascii="宋体" w:hAnsi="宋体" w:cs="宋体" w:hint="eastAsia"/>
          <w:color w:val="000000"/>
          <w:sz w:val="24"/>
          <w:szCs w:val="24"/>
          <w:lang w:eastAsia="zh-CN"/>
        </w:rPr>
        <w:t>要加醋更美味</w:t>
      </w:r>
      <w:proofErr w:type="gramEnd"/>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酸与碱的反应及用途</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根据蛋白质的性质及腌制皮蛋的材料的性质分析，氧化钙与水反应生成氢氧化钙，氢氧化</w:t>
      </w:r>
      <w:r>
        <w:rPr>
          <w:rFonts w:ascii="宋体" w:hAnsi="宋体" w:cs="宋体" w:hint="eastAsia"/>
          <w:color w:val="000000"/>
          <w:sz w:val="24"/>
          <w:szCs w:val="24"/>
          <w:lang w:eastAsia="zh-CN"/>
        </w:rPr>
        <w:t>钙与碳酸钠、碳酸钾反应会产生氢氧化钠、氢氧化钾，使得皮蛋呈碱性，产生涩味，要除涩味需加酸性物质中和分析。</w:t>
      </w:r>
    </w:p>
    <w:p w:rsidR="00FB3BA8" w:rsidRDefault="0077488B">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9.</w:t>
      </w:r>
      <w:r>
        <w:rPr>
          <w:rFonts w:ascii="宋体" w:hAnsi="宋体" w:cs="宋体" w:hint="eastAsia"/>
          <w:color w:val="0000FF"/>
          <w:sz w:val="24"/>
          <w:szCs w:val="24"/>
          <w:lang w:eastAsia="zh-CN"/>
        </w:rPr>
        <w:t>答案：</w:t>
      </w:r>
      <w:r>
        <w:rPr>
          <w:rFonts w:ascii="宋体" w:hAnsi="宋体" w:cs="宋体" w:hint="eastAsia"/>
          <w:color w:val="000000"/>
          <w:sz w:val="24"/>
          <w:szCs w:val="24"/>
        </w:rPr>
        <w:t xml:space="preserve"> </w:t>
      </w:r>
      <w:r>
        <w:rPr>
          <w:rFonts w:ascii="宋体" w:hAnsi="宋体" w:cs="宋体" w:hint="eastAsia"/>
          <w:color w:val="000000"/>
          <w:sz w:val="24"/>
          <w:szCs w:val="24"/>
        </w:rPr>
        <w:t>（</w:t>
      </w:r>
      <w:r>
        <w:rPr>
          <w:rFonts w:ascii="宋体" w:hAnsi="宋体" w:cs="宋体" w:hint="eastAsia"/>
          <w:color w:val="000000"/>
          <w:sz w:val="24"/>
          <w:szCs w:val="24"/>
        </w:rPr>
        <w:t>1</w:t>
      </w:r>
      <w:r>
        <w:rPr>
          <w:rFonts w:ascii="宋体" w:hAnsi="宋体" w:cs="宋体" w:hint="eastAsia"/>
          <w:color w:val="000000"/>
          <w:sz w:val="24"/>
          <w:szCs w:val="24"/>
        </w:rPr>
        <w:t>）</w:t>
      </w:r>
      <w:r>
        <w:rPr>
          <w:rFonts w:ascii="宋体" w:hAnsi="宋体" w:cs="宋体" w:hint="eastAsia"/>
          <w:color w:val="000000"/>
          <w:sz w:val="24"/>
          <w:szCs w:val="24"/>
        </w:rPr>
        <w:t>NaOH</w:t>
      </w:r>
      <w:r>
        <w:rPr>
          <w:rFonts w:ascii="宋体" w:hAnsi="宋体" w:cs="宋体" w:hint="eastAsia"/>
          <w:color w:val="000000"/>
          <w:sz w:val="24"/>
          <w:szCs w:val="24"/>
        </w:rPr>
        <w:t>＋</w:t>
      </w:r>
      <w:r>
        <w:rPr>
          <w:rFonts w:ascii="宋体" w:hAnsi="宋体" w:cs="宋体" w:hint="eastAsia"/>
          <w:color w:val="000000"/>
          <w:sz w:val="24"/>
          <w:szCs w:val="24"/>
        </w:rPr>
        <w:t>HCl</w:t>
      </w:r>
      <w:r>
        <w:rPr>
          <w:rFonts w:ascii="宋体" w:hAnsi="宋体" w:cs="宋体" w:hint="eastAsia"/>
          <w:color w:val="000000"/>
          <w:sz w:val="24"/>
          <w:szCs w:val="24"/>
        </w:rPr>
        <w:t>＝</w:t>
      </w:r>
      <w:r>
        <w:rPr>
          <w:rFonts w:ascii="宋体" w:hAnsi="宋体" w:cs="宋体" w:hint="eastAsia"/>
          <w:color w:val="000000"/>
          <w:sz w:val="24"/>
          <w:szCs w:val="24"/>
        </w:rPr>
        <w:t>NaCl</w:t>
      </w:r>
      <w:r>
        <w:rPr>
          <w:rFonts w:ascii="宋体" w:hAnsi="宋体" w:cs="宋体" w:hint="eastAsia"/>
          <w:color w:val="000000"/>
          <w:sz w:val="24"/>
          <w:szCs w:val="24"/>
        </w:rPr>
        <w:t>＋</w:t>
      </w:r>
      <w:r>
        <w:rPr>
          <w:rFonts w:ascii="宋体" w:hAnsi="宋体" w:cs="宋体" w:hint="eastAsia"/>
          <w:color w:val="000000"/>
          <w:sz w:val="24"/>
          <w:szCs w:val="24"/>
        </w:rPr>
        <w:t>H</w:t>
      </w:r>
      <w:r>
        <w:rPr>
          <w:rFonts w:ascii="宋体" w:hAnsi="宋体" w:cs="宋体" w:hint="eastAsia"/>
          <w:color w:val="000000"/>
          <w:sz w:val="24"/>
          <w:szCs w:val="24"/>
          <w:vertAlign w:val="subscript"/>
        </w:rPr>
        <w:t>2</w:t>
      </w:r>
      <w:r>
        <w:rPr>
          <w:rFonts w:ascii="宋体" w:hAnsi="宋体" w:cs="宋体" w:hint="eastAsia"/>
          <w:color w:val="000000"/>
          <w:sz w:val="24"/>
          <w:szCs w:val="24"/>
        </w:rPr>
        <w:t>O</w:t>
      </w:r>
      <w:r>
        <w:rPr>
          <w:rFonts w:ascii="宋体" w:hAnsi="宋体" w:cs="宋体" w:hint="eastAsia"/>
          <w:color w:val="000000"/>
          <w:sz w:val="24"/>
          <w:szCs w:val="24"/>
        </w:rPr>
        <w:t>（</w:t>
      </w:r>
      <w:r>
        <w:rPr>
          <w:rFonts w:ascii="宋体" w:hAnsi="宋体" w:cs="宋体" w:hint="eastAsia"/>
          <w:color w:val="000000"/>
          <w:sz w:val="24"/>
          <w:szCs w:val="24"/>
        </w:rPr>
        <w:t>2</w:t>
      </w:r>
      <w:r>
        <w:rPr>
          <w:rFonts w:ascii="宋体" w:hAnsi="宋体" w:cs="宋体" w:hint="eastAsia"/>
          <w:color w:val="000000"/>
          <w:sz w:val="24"/>
          <w:szCs w:val="24"/>
        </w:rPr>
        <w:t>）</w:t>
      </w:r>
      <w:r>
        <w:rPr>
          <w:rFonts w:ascii="宋体" w:hAnsi="宋体" w:cs="宋体" w:hint="eastAsia"/>
          <w:color w:val="000000"/>
          <w:sz w:val="24"/>
          <w:szCs w:val="24"/>
        </w:rPr>
        <w:t>NaOH</w:t>
      </w:r>
      <w:r>
        <w:rPr>
          <w:rFonts w:ascii="宋体" w:hAnsi="宋体" w:cs="宋体" w:hint="eastAsia"/>
          <w:color w:val="000000"/>
          <w:sz w:val="24"/>
          <w:szCs w:val="24"/>
        </w:rPr>
        <w:t>（</w:t>
      </w:r>
      <w:r>
        <w:rPr>
          <w:rFonts w:ascii="宋体" w:hAnsi="宋体" w:cs="宋体" w:hint="eastAsia"/>
          <w:color w:val="000000"/>
          <w:sz w:val="24"/>
          <w:szCs w:val="24"/>
        </w:rPr>
        <w:t>3</w:t>
      </w:r>
      <w:r>
        <w:rPr>
          <w:rFonts w:ascii="宋体" w:hAnsi="宋体" w:cs="宋体" w:hint="eastAsia"/>
          <w:color w:val="000000"/>
          <w:sz w:val="24"/>
          <w:szCs w:val="24"/>
        </w:rPr>
        <w:t>）</w:t>
      </w:r>
      <w:r>
        <w:rPr>
          <w:rFonts w:ascii="宋体" w:hAnsi="宋体" w:cs="宋体" w:hint="eastAsia"/>
          <w:color w:val="000000"/>
          <w:sz w:val="24"/>
          <w:szCs w:val="24"/>
        </w:rPr>
        <w:t>NaCl</w:t>
      </w:r>
      <w:r>
        <w:rPr>
          <w:rFonts w:ascii="宋体" w:hAnsi="宋体" w:cs="宋体" w:hint="eastAsia"/>
          <w:color w:val="000000"/>
          <w:sz w:val="24"/>
          <w:szCs w:val="24"/>
        </w:rPr>
        <w:t>和</w:t>
      </w:r>
      <w:r>
        <w:rPr>
          <w:rFonts w:ascii="宋体" w:hAnsi="宋体" w:cs="宋体" w:hint="eastAsia"/>
          <w:color w:val="000000"/>
          <w:sz w:val="24"/>
          <w:szCs w:val="24"/>
        </w:rPr>
        <w:t>HCl</w:t>
      </w:r>
      <w:r>
        <w:rPr>
          <w:rFonts w:ascii="宋体" w:hAnsi="宋体" w:cs="宋体" w:hint="eastAsia"/>
          <w:color w:val="000000"/>
          <w:sz w:val="24"/>
          <w:szCs w:val="24"/>
        </w:rPr>
        <w:t>（</w:t>
      </w:r>
      <w:r>
        <w:rPr>
          <w:rFonts w:ascii="宋体" w:hAnsi="宋体" w:cs="宋体" w:hint="eastAsia"/>
          <w:color w:val="000000"/>
          <w:sz w:val="24"/>
          <w:szCs w:val="24"/>
        </w:rPr>
        <w:t>4</w:t>
      </w:r>
      <w:r>
        <w:rPr>
          <w:rFonts w:ascii="宋体" w:hAnsi="宋体" w:cs="宋体" w:hint="eastAsia"/>
          <w:color w:val="000000"/>
          <w:sz w:val="24"/>
          <w:szCs w:val="24"/>
        </w:rPr>
        <w:t>）红</w:t>
      </w:r>
      <w:r>
        <w:rPr>
          <w:rFonts w:ascii="宋体" w:hAnsi="宋体" w:cs="宋体" w:hint="eastAsia"/>
          <w:color w:val="000000"/>
          <w:sz w:val="24"/>
          <w:szCs w:val="24"/>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lastRenderedPageBreak/>
        <w:t>考点：</w:t>
      </w:r>
      <w:r>
        <w:rPr>
          <w:rFonts w:ascii="宋体" w:hAnsi="宋体" w:cs="宋体" w:hint="eastAsia"/>
          <w:color w:val="000000"/>
          <w:sz w:val="24"/>
          <w:szCs w:val="24"/>
          <w:lang w:eastAsia="zh-CN"/>
        </w:rPr>
        <w:t>酸与碱的反应及用途</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根据酸碱发生中和反应时溶液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的变化情况分析；根据酸碱反应物有剩余时溶液溶质成分确定的方法分析。</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）该反应的方程式为</w:t>
      </w:r>
      <w:r>
        <w:rPr>
          <w:rFonts w:ascii="宋体" w:hAnsi="宋体" w:cs="宋体" w:hint="eastAsia"/>
          <w:color w:val="000000"/>
          <w:sz w:val="24"/>
          <w:szCs w:val="24"/>
          <w:lang w:eastAsia="zh-CN"/>
        </w:rPr>
        <w:t>NaOH</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HCl</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NaCl</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O</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）由图像可知，反应前溶液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小于</w:t>
      </w:r>
      <w:r>
        <w:rPr>
          <w:rFonts w:ascii="宋体" w:hAnsi="宋体" w:cs="宋体" w:hint="eastAsia"/>
          <w:color w:val="000000"/>
          <w:sz w:val="24"/>
          <w:szCs w:val="24"/>
          <w:lang w:eastAsia="zh-CN"/>
        </w:rPr>
        <w:t>7</w:t>
      </w:r>
      <w:r>
        <w:rPr>
          <w:rFonts w:ascii="宋体" w:hAnsi="宋体" w:cs="宋体" w:hint="eastAsia"/>
          <w:color w:val="000000"/>
          <w:sz w:val="24"/>
          <w:szCs w:val="24"/>
          <w:lang w:eastAsia="zh-CN"/>
        </w:rPr>
        <w:t>，随着另一种物质的加入，溶液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逐渐变大，所以是将氢氧化钠滴入到盐酸中；（</w:t>
      </w:r>
      <w:r>
        <w:rPr>
          <w:rFonts w:ascii="宋体" w:hAnsi="宋体" w:cs="宋体" w:hint="eastAsia"/>
          <w:color w:val="000000"/>
          <w:sz w:val="24"/>
          <w:szCs w:val="24"/>
          <w:lang w:eastAsia="zh-CN"/>
        </w:rPr>
        <w:t>3</w:t>
      </w:r>
      <w:r>
        <w:rPr>
          <w:rFonts w:ascii="宋体" w:hAnsi="宋体" w:cs="宋体" w:hint="eastAsia"/>
          <w:color w:val="000000"/>
          <w:sz w:val="24"/>
          <w:szCs w:val="24"/>
          <w:lang w:eastAsia="zh-CN"/>
        </w:rPr>
        <w:t>）当加入溶液的质量为</w:t>
      </w:r>
      <w:r>
        <w:rPr>
          <w:rFonts w:ascii="宋体" w:hAnsi="宋体" w:cs="宋体" w:hint="eastAsia"/>
          <w:color w:val="000000"/>
          <w:sz w:val="24"/>
          <w:szCs w:val="24"/>
          <w:lang w:eastAsia="zh-CN"/>
        </w:rPr>
        <w:t>ag</w:t>
      </w:r>
      <w:r>
        <w:rPr>
          <w:rFonts w:ascii="宋体" w:hAnsi="宋体" w:cs="宋体" w:hint="eastAsia"/>
          <w:color w:val="000000"/>
          <w:sz w:val="24"/>
          <w:szCs w:val="24"/>
          <w:lang w:eastAsia="zh-CN"/>
        </w:rPr>
        <w:t>时，溶液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仍小于</w:t>
      </w:r>
      <w:r>
        <w:rPr>
          <w:rFonts w:ascii="宋体" w:hAnsi="宋体" w:cs="宋体" w:hint="eastAsia"/>
          <w:color w:val="000000"/>
          <w:sz w:val="24"/>
          <w:szCs w:val="24"/>
          <w:lang w:eastAsia="zh-CN"/>
        </w:rPr>
        <w:t>7</w:t>
      </w:r>
      <w:r>
        <w:rPr>
          <w:rFonts w:ascii="宋体" w:hAnsi="宋体" w:cs="宋体" w:hint="eastAsia"/>
          <w:color w:val="000000"/>
          <w:sz w:val="24"/>
          <w:szCs w:val="24"/>
          <w:lang w:eastAsia="zh-CN"/>
        </w:rPr>
        <w:t>，说明盐酸未全部反应，所以此时溶液的溶质有生成的氯化钠和未反应的氯化氢；（</w:t>
      </w:r>
      <w:r>
        <w:rPr>
          <w:rFonts w:ascii="宋体" w:hAnsi="宋体" w:cs="宋体" w:hint="eastAsia"/>
          <w:color w:val="000000"/>
          <w:sz w:val="24"/>
          <w:szCs w:val="24"/>
          <w:lang w:eastAsia="zh-CN"/>
        </w:rPr>
        <w:t>4</w:t>
      </w:r>
      <w:r>
        <w:rPr>
          <w:rFonts w:ascii="宋体" w:hAnsi="宋体" w:cs="宋体" w:hint="eastAsia"/>
          <w:color w:val="000000"/>
          <w:sz w:val="24"/>
          <w:szCs w:val="24"/>
          <w:lang w:eastAsia="zh-CN"/>
        </w:rPr>
        <w:t>）当加入溶液的质量为</w:t>
      </w:r>
      <w:r>
        <w:rPr>
          <w:rFonts w:ascii="宋体" w:hAnsi="宋体" w:cs="宋体" w:hint="eastAsia"/>
          <w:color w:val="000000"/>
          <w:sz w:val="24"/>
          <w:szCs w:val="24"/>
          <w:lang w:eastAsia="zh-CN"/>
        </w:rPr>
        <w:t>bg</w:t>
      </w:r>
      <w:r>
        <w:rPr>
          <w:rFonts w:ascii="宋体" w:hAnsi="宋体" w:cs="宋体" w:hint="eastAsia"/>
          <w:color w:val="000000"/>
          <w:sz w:val="24"/>
          <w:szCs w:val="24"/>
          <w:lang w:eastAsia="zh-CN"/>
        </w:rPr>
        <w:t>时，氢氧化钠过量，溶液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大于</w:t>
      </w:r>
      <w:r>
        <w:rPr>
          <w:rFonts w:ascii="宋体" w:hAnsi="宋体" w:cs="宋体" w:hint="eastAsia"/>
          <w:color w:val="000000"/>
          <w:sz w:val="24"/>
          <w:szCs w:val="24"/>
          <w:lang w:eastAsia="zh-CN"/>
        </w:rPr>
        <w:t>7</w:t>
      </w:r>
      <w:r>
        <w:rPr>
          <w:rFonts w:ascii="宋体" w:hAnsi="宋体" w:cs="宋体" w:hint="eastAsia"/>
          <w:color w:val="000000"/>
          <w:sz w:val="24"/>
          <w:szCs w:val="24"/>
          <w:lang w:eastAsia="zh-CN"/>
        </w:rPr>
        <w:t>，所以向所得溶液中滴加酚酞溶液，溶液呈红色。</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1</w:t>
      </w:r>
      <w:r>
        <w:rPr>
          <w:rFonts w:ascii="宋体" w:hAnsi="宋体" w:cs="宋体" w:hint="eastAsia"/>
          <w:color w:val="000000"/>
          <w:sz w:val="24"/>
          <w:szCs w:val="24"/>
          <w:lang w:eastAsia="zh-CN"/>
        </w:rPr>
        <w:t>0.</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）设需要</w:t>
      </w:r>
      <w:r>
        <w:rPr>
          <w:rFonts w:ascii="宋体" w:hAnsi="宋体" w:cs="宋体" w:hint="eastAsia"/>
          <w:color w:val="000000"/>
          <w:sz w:val="24"/>
          <w:szCs w:val="24"/>
          <w:lang w:eastAsia="zh-CN"/>
        </w:rPr>
        <w:t>NaOH</w:t>
      </w:r>
      <w:r>
        <w:rPr>
          <w:rFonts w:ascii="宋体" w:hAnsi="宋体" w:cs="宋体" w:hint="eastAsia"/>
          <w:color w:val="000000"/>
          <w:sz w:val="24"/>
          <w:szCs w:val="24"/>
          <w:lang w:eastAsia="zh-CN"/>
        </w:rPr>
        <w:t>的质量为</w:t>
      </w:r>
      <w:r>
        <w:rPr>
          <w:rFonts w:ascii="宋体" w:hAnsi="宋体" w:cs="宋体" w:hint="eastAsia"/>
          <w:color w:val="000000"/>
          <w:sz w:val="24"/>
          <w:szCs w:val="24"/>
          <w:lang w:eastAsia="zh-CN"/>
        </w:rPr>
        <w:t>X</w:t>
      </w:r>
    </w:p>
    <w:tbl>
      <w:tblPr>
        <w:tblW w:w="0" w:type="auto"/>
        <w:tblLook w:val="04A0" w:firstRow="1" w:lastRow="0" w:firstColumn="1" w:lastColumn="0" w:noHBand="0" w:noVBand="1"/>
      </w:tblPr>
      <w:tblGrid>
        <w:gridCol w:w="1302"/>
        <w:gridCol w:w="2836"/>
      </w:tblGrid>
      <w:tr w:rsidR="00FB3BA8">
        <w:tc>
          <w:tcPr>
            <w:tcW w:w="1302" w:type="dxa"/>
            <w:tcMar>
              <w:top w:w="15" w:type="dxa"/>
              <w:left w:w="15" w:type="dxa"/>
              <w:bottom w:w="15" w:type="dxa"/>
              <w:right w:w="15" w:type="dxa"/>
            </w:tcMar>
          </w:tcPr>
          <w:p w:rsidR="00FB3BA8" w:rsidRDefault="0077488B">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H</w:t>
            </w:r>
            <w:r>
              <w:rPr>
                <w:rFonts w:ascii="宋体" w:hAnsi="宋体" w:cs="宋体" w:hint="eastAsia"/>
                <w:color w:val="000000"/>
                <w:sz w:val="24"/>
                <w:szCs w:val="24"/>
                <w:vertAlign w:val="subscript"/>
              </w:rPr>
              <w:t>2</w:t>
            </w:r>
            <w:r>
              <w:rPr>
                <w:rFonts w:ascii="宋体" w:hAnsi="宋体" w:cs="宋体" w:hint="eastAsia"/>
                <w:color w:val="000000"/>
                <w:sz w:val="24"/>
                <w:szCs w:val="24"/>
              </w:rPr>
              <w:t>SO</w:t>
            </w:r>
            <w:r>
              <w:rPr>
                <w:rFonts w:ascii="宋体" w:hAnsi="宋体" w:cs="宋体" w:hint="eastAsia"/>
                <w:color w:val="000000"/>
                <w:sz w:val="24"/>
                <w:szCs w:val="24"/>
                <w:vertAlign w:val="subscript"/>
              </w:rPr>
              <w:t>4</w:t>
            </w:r>
            <w:r>
              <w:rPr>
                <w:rFonts w:ascii="宋体" w:hAnsi="宋体" w:cs="宋体" w:hint="eastAsia"/>
                <w:color w:val="000000"/>
                <w:sz w:val="24"/>
                <w:szCs w:val="24"/>
              </w:rPr>
              <w:t xml:space="preserve"> +</w:t>
            </w:r>
          </w:p>
        </w:tc>
        <w:tc>
          <w:tcPr>
            <w:tcW w:w="2836" w:type="dxa"/>
            <w:tcMar>
              <w:top w:w="15" w:type="dxa"/>
              <w:left w:w="15" w:type="dxa"/>
              <w:bottom w:w="15" w:type="dxa"/>
              <w:right w:w="15" w:type="dxa"/>
            </w:tcMar>
          </w:tcPr>
          <w:p w:rsidR="00FB3BA8" w:rsidRDefault="0077488B">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 xml:space="preserve">2 </w:t>
            </w:r>
            <w:proofErr w:type="spellStart"/>
            <w:r>
              <w:rPr>
                <w:rFonts w:ascii="宋体" w:hAnsi="宋体" w:cs="宋体" w:hint="eastAsia"/>
                <w:color w:val="000000"/>
                <w:sz w:val="24"/>
                <w:szCs w:val="24"/>
              </w:rPr>
              <w:t>NaOH</w:t>
            </w:r>
            <w:proofErr w:type="spellEnd"/>
            <w:r>
              <w:rPr>
                <w:rFonts w:ascii="宋体" w:hAnsi="宋体" w:cs="宋体" w:hint="eastAsia"/>
                <w:color w:val="000000"/>
                <w:sz w:val="24"/>
                <w:szCs w:val="24"/>
              </w:rPr>
              <w:t>=Na</w:t>
            </w:r>
            <w:r>
              <w:rPr>
                <w:rFonts w:ascii="宋体" w:hAnsi="宋体" w:cs="宋体" w:hint="eastAsia"/>
                <w:color w:val="000000"/>
                <w:sz w:val="24"/>
                <w:szCs w:val="24"/>
                <w:vertAlign w:val="subscript"/>
              </w:rPr>
              <w:t>2</w:t>
            </w:r>
            <w:r>
              <w:rPr>
                <w:rFonts w:ascii="宋体" w:hAnsi="宋体" w:cs="宋体" w:hint="eastAsia"/>
                <w:color w:val="000000"/>
                <w:sz w:val="24"/>
                <w:szCs w:val="24"/>
              </w:rPr>
              <w:t>SO</w:t>
            </w:r>
            <w:r>
              <w:rPr>
                <w:rFonts w:ascii="宋体" w:hAnsi="宋体" w:cs="宋体" w:hint="eastAsia"/>
                <w:color w:val="000000"/>
                <w:sz w:val="24"/>
                <w:szCs w:val="24"/>
                <w:vertAlign w:val="subscript"/>
              </w:rPr>
              <w:t>4</w:t>
            </w:r>
            <w:r>
              <w:rPr>
                <w:rFonts w:ascii="宋体" w:hAnsi="宋体" w:cs="宋体" w:hint="eastAsia"/>
                <w:color w:val="000000"/>
                <w:sz w:val="24"/>
                <w:szCs w:val="24"/>
              </w:rPr>
              <w:t>+2H</w:t>
            </w:r>
            <w:r>
              <w:rPr>
                <w:rFonts w:ascii="宋体" w:hAnsi="宋体" w:cs="宋体" w:hint="eastAsia"/>
                <w:color w:val="000000"/>
                <w:sz w:val="24"/>
                <w:szCs w:val="24"/>
                <w:vertAlign w:val="subscript"/>
              </w:rPr>
              <w:t>2</w:t>
            </w:r>
            <w:r>
              <w:rPr>
                <w:rFonts w:ascii="宋体" w:hAnsi="宋体" w:cs="宋体" w:hint="eastAsia"/>
                <w:color w:val="000000"/>
                <w:sz w:val="24"/>
                <w:szCs w:val="24"/>
              </w:rPr>
              <w:t>O</w:t>
            </w:r>
          </w:p>
        </w:tc>
      </w:tr>
      <w:tr w:rsidR="00FB3BA8">
        <w:tc>
          <w:tcPr>
            <w:tcW w:w="1302" w:type="dxa"/>
            <w:tcMar>
              <w:top w:w="15" w:type="dxa"/>
              <w:left w:w="15" w:type="dxa"/>
              <w:bottom w:w="15" w:type="dxa"/>
              <w:right w:w="15" w:type="dxa"/>
            </w:tcMar>
          </w:tcPr>
          <w:p w:rsidR="00FB3BA8" w:rsidRDefault="0077488B">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98</w:t>
            </w:r>
          </w:p>
        </w:tc>
        <w:tc>
          <w:tcPr>
            <w:tcW w:w="2836" w:type="dxa"/>
            <w:tcMar>
              <w:top w:w="15" w:type="dxa"/>
              <w:left w:w="15" w:type="dxa"/>
              <w:bottom w:w="15" w:type="dxa"/>
              <w:right w:w="15" w:type="dxa"/>
            </w:tcMar>
          </w:tcPr>
          <w:p w:rsidR="00FB3BA8" w:rsidRDefault="0077488B">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80</w:t>
            </w:r>
          </w:p>
        </w:tc>
      </w:tr>
      <w:tr w:rsidR="00FB3BA8">
        <w:tc>
          <w:tcPr>
            <w:tcW w:w="1302" w:type="dxa"/>
            <w:tcMar>
              <w:top w:w="15" w:type="dxa"/>
              <w:left w:w="15" w:type="dxa"/>
              <w:bottom w:w="15" w:type="dxa"/>
              <w:right w:w="15" w:type="dxa"/>
            </w:tcMar>
          </w:tcPr>
          <w:p w:rsidR="00FB3BA8" w:rsidRDefault="0077488B">
            <w:pPr>
              <w:spacing w:after="0" w:line="360" w:lineRule="auto"/>
              <w:rPr>
                <w:rFonts w:ascii="宋体" w:hAnsi="宋体" w:cs="宋体"/>
                <w:sz w:val="24"/>
                <w:szCs w:val="24"/>
              </w:rPr>
            </w:pPr>
            <w:r>
              <w:rPr>
                <w:rFonts w:ascii="宋体" w:hAnsi="宋体" w:cs="宋体" w:hint="eastAsia"/>
                <w:color w:val="000000"/>
                <w:sz w:val="24"/>
                <w:szCs w:val="24"/>
              </w:rPr>
              <w:t>50kg</w:t>
            </w:r>
            <w:r>
              <w:rPr>
                <w:rFonts w:ascii="宋体" w:hAnsi="宋体" w:cs="宋体" w:hint="eastAsia"/>
                <w:color w:val="000000"/>
                <w:sz w:val="24"/>
                <w:szCs w:val="24"/>
              </w:rPr>
              <w:t>×</w:t>
            </w:r>
            <w:r>
              <w:rPr>
                <w:rFonts w:ascii="宋体" w:hAnsi="宋体" w:cs="宋体" w:hint="eastAsia"/>
                <w:color w:val="000000"/>
                <w:sz w:val="24"/>
                <w:szCs w:val="24"/>
              </w:rPr>
              <w:t>4.9%</w:t>
            </w:r>
          </w:p>
        </w:tc>
        <w:tc>
          <w:tcPr>
            <w:tcW w:w="2836" w:type="dxa"/>
            <w:tcMar>
              <w:top w:w="15" w:type="dxa"/>
              <w:left w:w="15" w:type="dxa"/>
              <w:bottom w:w="15" w:type="dxa"/>
              <w:right w:w="15" w:type="dxa"/>
            </w:tcMar>
          </w:tcPr>
          <w:p w:rsidR="00FB3BA8" w:rsidRDefault="0077488B">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X</w:t>
            </w:r>
          </w:p>
        </w:tc>
      </w:tr>
    </w:tbl>
    <w:p w:rsidR="00FB3BA8" w:rsidRDefault="0077488B">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X=2kg</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sz w:val="24"/>
          <w:szCs w:val="24"/>
          <w:lang w:eastAsia="zh-CN"/>
        </w:rPr>
        <w:br/>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）设需要</w:t>
      </w:r>
      <w:r>
        <w:rPr>
          <w:rFonts w:ascii="宋体" w:hAnsi="宋体" w:cs="宋体" w:hint="eastAsia"/>
          <w:color w:val="000000"/>
          <w:sz w:val="24"/>
          <w:szCs w:val="24"/>
          <w:lang w:eastAsia="zh-CN"/>
        </w:rPr>
        <w:t>Ca</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OH</w:t>
      </w:r>
      <w:r>
        <w:rPr>
          <w:rFonts w:ascii="宋体" w:hAnsi="宋体" w:cs="宋体" w:hint="eastAsia"/>
          <w:color w:val="000000"/>
          <w:sz w:val="24"/>
          <w:szCs w:val="24"/>
          <w:lang w:eastAsia="zh-CN"/>
        </w:rPr>
        <w:t>）</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的质量为</w:t>
      </w:r>
      <w:r>
        <w:rPr>
          <w:rFonts w:ascii="宋体" w:hAnsi="宋体" w:cs="宋体" w:hint="eastAsia"/>
          <w:color w:val="000000"/>
          <w:sz w:val="24"/>
          <w:szCs w:val="24"/>
          <w:lang w:eastAsia="zh-CN"/>
        </w:rPr>
        <w:t>Y</w:t>
      </w:r>
    </w:p>
    <w:tbl>
      <w:tblPr>
        <w:tblW w:w="0" w:type="auto"/>
        <w:tblLook w:val="04A0" w:firstRow="1" w:lastRow="0" w:firstColumn="1" w:lastColumn="0" w:noHBand="0" w:noVBand="1"/>
      </w:tblPr>
      <w:tblGrid>
        <w:gridCol w:w="1302"/>
        <w:gridCol w:w="2437"/>
      </w:tblGrid>
      <w:tr w:rsidR="00FB3BA8">
        <w:tc>
          <w:tcPr>
            <w:tcW w:w="1302" w:type="dxa"/>
            <w:tcMar>
              <w:top w:w="15" w:type="dxa"/>
              <w:left w:w="15" w:type="dxa"/>
              <w:bottom w:w="15" w:type="dxa"/>
              <w:right w:w="15" w:type="dxa"/>
            </w:tcMar>
          </w:tcPr>
          <w:p w:rsidR="00FB3BA8" w:rsidRDefault="0077488B">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H</w:t>
            </w:r>
            <w:r>
              <w:rPr>
                <w:rFonts w:ascii="宋体" w:hAnsi="宋体" w:cs="宋体" w:hint="eastAsia"/>
                <w:color w:val="000000"/>
                <w:sz w:val="24"/>
                <w:szCs w:val="24"/>
                <w:vertAlign w:val="subscript"/>
              </w:rPr>
              <w:t>2</w:t>
            </w:r>
            <w:r>
              <w:rPr>
                <w:rFonts w:ascii="宋体" w:hAnsi="宋体" w:cs="宋体" w:hint="eastAsia"/>
                <w:color w:val="000000"/>
                <w:sz w:val="24"/>
                <w:szCs w:val="24"/>
              </w:rPr>
              <w:t>SO</w:t>
            </w:r>
            <w:r>
              <w:rPr>
                <w:rFonts w:ascii="宋体" w:hAnsi="宋体" w:cs="宋体" w:hint="eastAsia"/>
                <w:color w:val="000000"/>
                <w:sz w:val="24"/>
                <w:szCs w:val="24"/>
                <w:vertAlign w:val="subscript"/>
              </w:rPr>
              <w:t xml:space="preserve">4   </w:t>
            </w:r>
            <w:r>
              <w:rPr>
                <w:rFonts w:ascii="宋体" w:hAnsi="宋体" w:cs="宋体" w:hint="eastAsia"/>
                <w:color w:val="000000"/>
                <w:sz w:val="24"/>
                <w:szCs w:val="24"/>
              </w:rPr>
              <w:t>+</w:t>
            </w:r>
          </w:p>
        </w:tc>
        <w:tc>
          <w:tcPr>
            <w:tcW w:w="2437" w:type="dxa"/>
            <w:tcMar>
              <w:top w:w="15" w:type="dxa"/>
              <w:left w:w="15" w:type="dxa"/>
              <w:bottom w:w="15" w:type="dxa"/>
              <w:right w:w="15" w:type="dxa"/>
            </w:tcMar>
          </w:tcPr>
          <w:p w:rsidR="00FB3BA8" w:rsidRDefault="0077488B">
            <w:pPr>
              <w:spacing w:after="0" w:line="360" w:lineRule="auto"/>
              <w:rPr>
                <w:rFonts w:ascii="宋体" w:hAnsi="宋体" w:cs="宋体"/>
                <w:sz w:val="24"/>
                <w:szCs w:val="24"/>
              </w:rPr>
            </w:pPr>
            <w:r>
              <w:rPr>
                <w:rFonts w:ascii="宋体" w:hAnsi="宋体" w:cs="宋体" w:hint="eastAsia"/>
                <w:color w:val="000000"/>
                <w:sz w:val="24"/>
                <w:szCs w:val="24"/>
              </w:rPr>
              <w:t>Ca</w:t>
            </w:r>
            <w:r>
              <w:rPr>
                <w:rFonts w:ascii="宋体" w:hAnsi="宋体" w:cs="宋体" w:hint="eastAsia"/>
                <w:color w:val="000000"/>
                <w:sz w:val="24"/>
                <w:szCs w:val="24"/>
              </w:rPr>
              <w:t>（</w:t>
            </w:r>
            <w:r>
              <w:rPr>
                <w:rFonts w:ascii="宋体" w:hAnsi="宋体" w:cs="宋体" w:hint="eastAsia"/>
                <w:color w:val="000000"/>
                <w:sz w:val="24"/>
                <w:szCs w:val="24"/>
              </w:rPr>
              <w:t>OH</w:t>
            </w:r>
            <w:r>
              <w:rPr>
                <w:rFonts w:ascii="宋体" w:hAnsi="宋体" w:cs="宋体" w:hint="eastAsia"/>
                <w:color w:val="000000"/>
                <w:sz w:val="24"/>
                <w:szCs w:val="24"/>
              </w:rPr>
              <w:t>）</w:t>
            </w:r>
            <w:r>
              <w:rPr>
                <w:rFonts w:ascii="宋体" w:hAnsi="宋体" w:cs="宋体" w:hint="eastAsia"/>
                <w:color w:val="000000"/>
                <w:sz w:val="24"/>
                <w:szCs w:val="24"/>
                <w:vertAlign w:val="subscript"/>
              </w:rPr>
              <w:t>2</w:t>
            </w:r>
            <w:r>
              <w:rPr>
                <w:rFonts w:ascii="宋体" w:hAnsi="宋体" w:cs="宋体" w:hint="eastAsia"/>
                <w:color w:val="000000"/>
                <w:sz w:val="24"/>
                <w:szCs w:val="24"/>
              </w:rPr>
              <w:t>═</w:t>
            </w:r>
            <w:r>
              <w:rPr>
                <w:rFonts w:ascii="宋体" w:hAnsi="宋体" w:cs="宋体" w:hint="eastAsia"/>
                <w:color w:val="000000"/>
                <w:sz w:val="24"/>
                <w:szCs w:val="24"/>
              </w:rPr>
              <w:t>CaSO</w:t>
            </w:r>
            <w:r>
              <w:rPr>
                <w:rFonts w:ascii="宋体" w:hAnsi="宋体" w:cs="宋体" w:hint="eastAsia"/>
                <w:color w:val="000000"/>
                <w:sz w:val="24"/>
                <w:szCs w:val="24"/>
                <w:vertAlign w:val="subscript"/>
              </w:rPr>
              <w:t>4</w:t>
            </w:r>
            <w:r>
              <w:rPr>
                <w:rFonts w:ascii="宋体" w:hAnsi="宋体" w:cs="宋体" w:hint="eastAsia"/>
                <w:color w:val="000000"/>
                <w:sz w:val="24"/>
                <w:szCs w:val="24"/>
              </w:rPr>
              <w:t>+2H</w:t>
            </w:r>
            <w:r>
              <w:rPr>
                <w:rFonts w:ascii="宋体" w:hAnsi="宋体" w:cs="宋体" w:hint="eastAsia"/>
                <w:color w:val="000000"/>
                <w:sz w:val="24"/>
                <w:szCs w:val="24"/>
                <w:vertAlign w:val="subscript"/>
              </w:rPr>
              <w:t>2</w:t>
            </w:r>
            <w:r>
              <w:rPr>
                <w:rFonts w:ascii="宋体" w:hAnsi="宋体" w:cs="宋体" w:hint="eastAsia"/>
                <w:color w:val="000000"/>
                <w:sz w:val="24"/>
                <w:szCs w:val="24"/>
              </w:rPr>
              <w:t>O</w:t>
            </w:r>
          </w:p>
        </w:tc>
      </w:tr>
      <w:tr w:rsidR="00FB3BA8">
        <w:tc>
          <w:tcPr>
            <w:tcW w:w="1302" w:type="dxa"/>
            <w:tcMar>
              <w:top w:w="15" w:type="dxa"/>
              <w:left w:w="15" w:type="dxa"/>
              <w:bottom w:w="15" w:type="dxa"/>
              <w:right w:w="15" w:type="dxa"/>
            </w:tcMar>
          </w:tcPr>
          <w:p w:rsidR="00FB3BA8" w:rsidRDefault="0077488B">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98</w:t>
            </w:r>
          </w:p>
        </w:tc>
        <w:tc>
          <w:tcPr>
            <w:tcW w:w="2437" w:type="dxa"/>
            <w:tcMar>
              <w:top w:w="15" w:type="dxa"/>
              <w:left w:w="15" w:type="dxa"/>
              <w:bottom w:w="15" w:type="dxa"/>
              <w:right w:w="15" w:type="dxa"/>
            </w:tcMar>
          </w:tcPr>
          <w:p w:rsidR="00FB3BA8" w:rsidRDefault="0077488B">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74</w:t>
            </w:r>
          </w:p>
        </w:tc>
      </w:tr>
      <w:tr w:rsidR="00FB3BA8">
        <w:tc>
          <w:tcPr>
            <w:tcW w:w="1302" w:type="dxa"/>
            <w:tcMar>
              <w:top w:w="15" w:type="dxa"/>
              <w:left w:w="15" w:type="dxa"/>
              <w:bottom w:w="15" w:type="dxa"/>
              <w:right w:w="15" w:type="dxa"/>
            </w:tcMar>
          </w:tcPr>
          <w:p w:rsidR="00FB3BA8" w:rsidRDefault="0077488B">
            <w:pPr>
              <w:spacing w:after="0" w:line="360" w:lineRule="auto"/>
              <w:rPr>
                <w:rFonts w:ascii="宋体" w:hAnsi="宋体" w:cs="宋体"/>
                <w:sz w:val="24"/>
                <w:szCs w:val="24"/>
              </w:rPr>
            </w:pPr>
            <w:r>
              <w:rPr>
                <w:rFonts w:ascii="宋体" w:hAnsi="宋体" w:cs="宋体" w:hint="eastAsia"/>
                <w:color w:val="000000"/>
                <w:sz w:val="24"/>
                <w:szCs w:val="24"/>
              </w:rPr>
              <w:t>50kg</w:t>
            </w:r>
            <w:r>
              <w:rPr>
                <w:rFonts w:ascii="宋体" w:hAnsi="宋体" w:cs="宋体" w:hint="eastAsia"/>
                <w:color w:val="000000"/>
                <w:sz w:val="24"/>
                <w:szCs w:val="24"/>
              </w:rPr>
              <w:t>×</w:t>
            </w:r>
            <w:r>
              <w:rPr>
                <w:rFonts w:ascii="宋体" w:hAnsi="宋体" w:cs="宋体" w:hint="eastAsia"/>
                <w:color w:val="000000"/>
                <w:sz w:val="24"/>
                <w:szCs w:val="24"/>
              </w:rPr>
              <w:t>4.9%</w:t>
            </w:r>
          </w:p>
        </w:tc>
        <w:tc>
          <w:tcPr>
            <w:tcW w:w="2437" w:type="dxa"/>
            <w:tcMar>
              <w:top w:w="15" w:type="dxa"/>
              <w:left w:w="15" w:type="dxa"/>
              <w:bottom w:w="15" w:type="dxa"/>
              <w:right w:w="15" w:type="dxa"/>
            </w:tcMar>
          </w:tcPr>
          <w:p w:rsidR="00FB3BA8" w:rsidRDefault="0077488B">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Y</w:t>
            </w:r>
          </w:p>
        </w:tc>
      </w:tr>
    </w:tbl>
    <w:p w:rsidR="00FB3BA8" w:rsidRDefault="0077488B">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Y=1.85kg</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节约的经费为：</w:t>
      </w:r>
      <w:r>
        <w:rPr>
          <w:rFonts w:ascii="宋体" w:hAnsi="宋体" w:cs="宋体" w:hint="eastAsia"/>
          <w:color w:val="000000"/>
          <w:sz w:val="24"/>
          <w:szCs w:val="24"/>
          <w:lang w:eastAsia="zh-CN"/>
        </w:rPr>
        <w:t>24</w:t>
      </w:r>
      <w:r>
        <w:rPr>
          <w:rFonts w:ascii="宋体" w:hAnsi="宋体" w:cs="宋体" w:hint="eastAsia"/>
          <w:color w:val="000000"/>
          <w:sz w:val="24"/>
          <w:szCs w:val="24"/>
          <w:lang w:eastAsia="zh-CN"/>
        </w:rPr>
        <w:t>元</w:t>
      </w:r>
      <w:r>
        <w:rPr>
          <w:rFonts w:ascii="宋体" w:hAnsi="宋体" w:cs="宋体" w:hint="eastAsia"/>
          <w:color w:val="000000"/>
          <w:sz w:val="24"/>
          <w:szCs w:val="24"/>
          <w:lang w:eastAsia="zh-CN"/>
        </w:rPr>
        <w:t>/kg</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2kg-6</w:t>
      </w:r>
      <w:r>
        <w:rPr>
          <w:rFonts w:ascii="宋体" w:hAnsi="宋体" w:cs="宋体" w:hint="eastAsia"/>
          <w:color w:val="000000"/>
          <w:sz w:val="24"/>
          <w:szCs w:val="24"/>
          <w:lang w:eastAsia="zh-CN"/>
        </w:rPr>
        <w:t>元</w:t>
      </w:r>
      <w:r>
        <w:rPr>
          <w:rFonts w:ascii="宋体" w:hAnsi="宋体" w:cs="宋体" w:hint="eastAsia"/>
          <w:color w:val="000000"/>
          <w:sz w:val="24"/>
          <w:szCs w:val="24"/>
          <w:lang w:eastAsia="zh-CN"/>
        </w:rPr>
        <w:t>/kg</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1.85kg=36.9</w:t>
      </w:r>
      <w:r>
        <w:rPr>
          <w:rFonts w:ascii="宋体" w:hAnsi="宋体" w:cs="宋体" w:hint="eastAsia"/>
          <w:color w:val="000000"/>
          <w:sz w:val="24"/>
          <w:szCs w:val="24"/>
          <w:lang w:eastAsia="zh-CN"/>
        </w:rPr>
        <w:t>元</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酸与碱的反应及用途</w:t>
      </w:r>
      <w:r>
        <w:rPr>
          <w:rFonts w:ascii="宋体" w:hAnsi="宋体" w:cs="宋体" w:hint="eastAsia"/>
          <w:color w:val="000000"/>
          <w:sz w:val="24"/>
          <w:szCs w:val="24"/>
          <w:lang w:eastAsia="zh-CN"/>
        </w:rPr>
        <w:t xml:space="preserve">    </w:t>
      </w:r>
    </w:p>
    <w:p w:rsidR="00FB3BA8" w:rsidRDefault="0077488B">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）清洗石油产品主要通过酸碱中和反应，可根据</w:t>
      </w:r>
      <w:r>
        <w:rPr>
          <w:rFonts w:ascii="宋体" w:hAnsi="宋体" w:cs="宋体" w:hint="eastAsia"/>
          <w:color w:val="000000"/>
          <w:sz w:val="24"/>
          <w:szCs w:val="24"/>
          <w:lang w:eastAsia="zh-CN"/>
        </w:rPr>
        <w:t>50</w:t>
      </w:r>
      <w:r>
        <w:rPr>
          <w:rFonts w:ascii="宋体" w:hAnsi="宋体" w:cs="宋体" w:hint="eastAsia"/>
          <w:color w:val="000000"/>
          <w:sz w:val="24"/>
          <w:szCs w:val="24"/>
          <w:lang w:eastAsia="zh-CN"/>
        </w:rPr>
        <w:t>千克石油产品中含有的残余硫酸的质量，根据反应的化学方程式计算得到</w:t>
      </w:r>
      <w:r>
        <w:rPr>
          <w:rFonts w:ascii="宋体" w:hAnsi="宋体" w:cs="宋体" w:hint="eastAsia"/>
          <w:color w:val="000000"/>
          <w:sz w:val="24"/>
          <w:szCs w:val="24"/>
          <w:lang w:eastAsia="zh-CN"/>
        </w:rPr>
        <w:t>NaOH</w:t>
      </w:r>
      <w:r>
        <w:rPr>
          <w:rFonts w:ascii="宋体" w:hAnsi="宋体" w:cs="宋体" w:hint="eastAsia"/>
          <w:color w:val="000000"/>
          <w:sz w:val="24"/>
          <w:szCs w:val="24"/>
          <w:lang w:eastAsia="zh-CN"/>
        </w:rPr>
        <w:t>的质量；（</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）清洗</w:t>
      </w:r>
      <w:r>
        <w:rPr>
          <w:rFonts w:ascii="宋体" w:hAnsi="宋体" w:cs="宋体" w:hint="eastAsia"/>
          <w:color w:val="000000"/>
          <w:sz w:val="24"/>
          <w:szCs w:val="24"/>
          <w:lang w:eastAsia="zh-CN"/>
        </w:rPr>
        <w:t>50</w:t>
      </w:r>
      <w:r>
        <w:rPr>
          <w:rFonts w:ascii="宋体" w:hAnsi="宋体" w:cs="宋体" w:hint="eastAsia"/>
          <w:color w:val="000000"/>
          <w:sz w:val="24"/>
          <w:szCs w:val="24"/>
          <w:lang w:eastAsia="zh-CN"/>
        </w:rPr>
        <w:t>千克石油产品中含有的残余硫酸的质量，根据硫酸与</w:t>
      </w:r>
      <w:r>
        <w:rPr>
          <w:rFonts w:ascii="宋体" w:hAnsi="宋体" w:cs="宋体" w:hint="eastAsia"/>
          <w:color w:val="000000"/>
          <w:sz w:val="24"/>
          <w:szCs w:val="24"/>
          <w:lang w:eastAsia="zh-CN"/>
        </w:rPr>
        <w:t>Ca(OH)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反应的化学方程式计算得出所需要的</w:t>
      </w:r>
      <w:r>
        <w:rPr>
          <w:rFonts w:ascii="宋体" w:hAnsi="宋体" w:cs="宋体" w:hint="eastAsia"/>
          <w:color w:val="000000"/>
          <w:sz w:val="24"/>
          <w:szCs w:val="24"/>
          <w:lang w:eastAsia="zh-CN"/>
        </w:rPr>
        <w:t>Ca(OH)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的质量，再有表格中</w:t>
      </w:r>
      <w:r>
        <w:rPr>
          <w:rFonts w:ascii="宋体" w:hAnsi="宋体" w:cs="宋体" w:hint="eastAsia"/>
          <w:color w:val="000000"/>
          <w:sz w:val="24"/>
          <w:szCs w:val="24"/>
          <w:lang w:eastAsia="zh-CN"/>
        </w:rPr>
        <w:t>NaOH</w:t>
      </w:r>
      <w:r>
        <w:rPr>
          <w:rFonts w:ascii="宋体" w:hAnsi="宋体" w:cs="宋体" w:hint="eastAsia"/>
          <w:color w:val="000000"/>
          <w:sz w:val="24"/>
          <w:szCs w:val="24"/>
          <w:lang w:eastAsia="zh-CN"/>
        </w:rPr>
        <w:t>和</w:t>
      </w:r>
      <w:r>
        <w:rPr>
          <w:rFonts w:ascii="宋体" w:hAnsi="宋体" w:cs="宋体" w:hint="eastAsia"/>
          <w:color w:val="000000"/>
          <w:sz w:val="24"/>
          <w:szCs w:val="24"/>
          <w:lang w:eastAsia="zh-CN"/>
        </w:rPr>
        <w:t>Ca(OH)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的价格，计算出可以节约多少经费。</w:t>
      </w:r>
    </w:p>
    <w:p w:rsidR="00FB3BA8" w:rsidRDefault="00FB3BA8">
      <w:pPr>
        <w:rPr>
          <w:rFonts w:ascii="宋体" w:hAnsi="宋体" w:cs="宋体"/>
          <w:color w:val="000000"/>
          <w:sz w:val="24"/>
          <w:szCs w:val="24"/>
          <w:lang w:eastAsia="zh-CN"/>
        </w:rPr>
      </w:pPr>
    </w:p>
    <w:sectPr w:rsidR="00FB3B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88B" w:rsidRDefault="0077488B">
      <w:pPr>
        <w:spacing w:line="240" w:lineRule="auto"/>
      </w:pPr>
      <w:r>
        <w:separator/>
      </w:r>
    </w:p>
  </w:endnote>
  <w:endnote w:type="continuationSeparator" w:id="0">
    <w:p w:rsidR="0077488B" w:rsidRDefault="007748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88B" w:rsidRDefault="0077488B">
      <w:pPr>
        <w:spacing w:after="0" w:line="240" w:lineRule="auto"/>
      </w:pPr>
      <w:r>
        <w:separator/>
      </w:r>
    </w:p>
  </w:footnote>
  <w:footnote w:type="continuationSeparator" w:id="0">
    <w:p w:rsidR="0077488B" w:rsidRDefault="0077488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BA8"/>
    <w:rsid w:val="00594B9F"/>
    <w:rsid w:val="0077488B"/>
    <w:rsid w:val="00FB3BA8"/>
    <w:rsid w:val="32347650"/>
    <w:rsid w:val="7CE72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line="288" w:lineRule="auto"/>
      <w:textAlignment w:val="center"/>
    </w:pPr>
    <w:rPr>
      <w:rFonts w:ascii="Calibri" w:eastAsia="宋体" w:hAnsi="Calibri" w:cs="Times New Roman"/>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paragraph" w:customStyle="1" w:styleId="1">
    <w:name w:val="正文1"/>
    <w:qFormat/>
    <w:pPr>
      <w:jc w:val="both"/>
    </w:pPr>
    <w:rPr>
      <w:rFonts w:ascii="Times New Roman" w:eastAsia="宋体" w:hAnsi="Times New Roman" w:cs="Times New Roman"/>
      <w:kern w:val="2"/>
      <w:sz w:val="21"/>
      <w:szCs w:val="21"/>
    </w:rPr>
  </w:style>
  <w:style w:type="character" w:customStyle="1" w:styleId="15">
    <w:name w:val="15"/>
    <w:qFormat/>
    <w:rPr>
      <w:rFonts w:ascii="Times New Roman" w:hAnsi="Times New Roman" w:cs="Times New Roman" w:hint="default"/>
      <w:color w:val="0000FF"/>
      <w:u w:val="single"/>
    </w:rPr>
  </w:style>
  <w:style w:type="paragraph" w:styleId="a4">
    <w:name w:val="Balloon Text"/>
    <w:basedOn w:val="a"/>
    <w:link w:val="Char"/>
    <w:rsid w:val="00594B9F"/>
    <w:pPr>
      <w:spacing w:after="0" w:line="240" w:lineRule="auto"/>
    </w:pPr>
    <w:rPr>
      <w:sz w:val="18"/>
      <w:szCs w:val="18"/>
    </w:rPr>
  </w:style>
  <w:style w:type="character" w:customStyle="1" w:styleId="Char">
    <w:name w:val="批注框文本 Char"/>
    <w:basedOn w:val="a0"/>
    <w:link w:val="a4"/>
    <w:rsid w:val="00594B9F"/>
    <w:rPr>
      <w:rFonts w:ascii="Calibri" w:eastAsia="宋体" w:hAnsi="Calibri" w:cs="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line="288" w:lineRule="auto"/>
      <w:textAlignment w:val="center"/>
    </w:pPr>
    <w:rPr>
      <w:rFonts w:ascii="Calibri" w:eastAsia="宋体" w:hAnsi="Calibri" w:cs="Times New Roman"/>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paragraph" w:customStyle="1" w:styleId="1">
    <w:name w:val="正文1"/>
    <w:qFormat/>
    <w:pPr>
      <w:jc w:val="both"/>
    </w:pPr>
    <w:rPr>
      <w:rFonts w:ascii="Times New Roman" w:eastAsia="宋体" w:hAnsi="Times New Roman" w:cs="Times New Roman"/>
      <w:kern w:val="2"/>
      <w:sz w:val="21"/>
      <w:szCs w:val="21"/>
    </w:rPr>
  </w:style>
  <w:style w:type="character" w:customStyle="1" w:styleId="15">
    <w:name w:val="15"/>
    <w:qFormat/>
    <w:rPr>
      <w:rFonts w:ascii="Times New Roman" w:hAnsi="Times New Roman" w:cs="Times New Roman" w:hint="default"/>
      <w:color w:val="0000FF"/>
      <w:u w:val="single"/>
    </w:rPr>
  </w:style>
  <w:style w:type="paragraph" w:styleId="a4">
    <w:name w:val="Balloon Text"/>
    <w:basedOn w:val="a"/>
    <w:link w:val="Char"/>
    <w:rsid w:val="00594B9F"/>
    <w:pPr>
      <w:spacing w:after="0" w:line="240" w:lineRule="auto"/>
    </w:pPr>
    <w:rPr>
      <w:sz w:val="18"/>
      <w:szCs w:val="18"/>
    </w:rPr>
  </w:style>
  <w:style w:type="character" w:customStyle="1" w:styleId="Char">
    <w:name w:val="批注框文本 Char"/>
    <w:basedOn w:val="a0"/>
    <w:link w:val="a4"/>
    <w:rsid w:val="00594B9F"/>
    <w:rPr>
      <w:rFonts w:ascii="Calibri" w:eastAsia="宋体" w:hAnsi="Calibri"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683</Words>
  <Characters>3897</Characters>
  <Application>Microsoft Office Word</Application>
  <DocSecurity>0</DocSecurity>
  <Lines>32</Lines>
  <Paragraphs>9</Paragraphs>
  <ScaleCrop>false</ScaleCrop>
  <Company>欢迎订阅关注“余杭科学”微信公众号，资料免费拿！</Company>
  <LinksUpToDate>false</LinksUpToDate>
  <CharactersWithSpaces>4571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dc:description>欢迎订阅关注“余杭科学”微信公众号，资料免费拿！</dc:description>
  <cp:lastModifiedBy>Administrator</cp:lastModifiedBy>
  <cp:revision>2</cp:revision>
  <dcterms:created xsi:type="dcterms:W3CDTF">2021-01-24T15:18:00Z</dcterms:created>
  <dcterms:modified xsi:type="dcterms:W3CDTF">2021-07-23T01:30:00Z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040454B3C33D49B882F648385954FB26</vt:lpwstr>
  </property>
</Properties>
</file>